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0" w:rsidRDefault="001E5EB0" w:rsidP="00A71B16">
      <w:pPr>
        <w:jc w:val="center"/>
        <w:rPr>
          <w:b/>
          <w:bCs/>
          <w:szCs w:val="24"/>
        </w:rPr>
      </w:pPr>
    </w:p>
    <w:p w:rsidR="005123ED" w:rsidRDefault="005123ED" w:rsidP="00F14BF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Documenting Practice </w:t>
      </w:r>
    </w:p>
    <w:p w:rsidR="005123ED" w:rsidRDefault="005123ED" w:rsidP="00F14BFB">
      <w:pPr>
        <w:jc w:val="center"/>
        <w:outlineLvl w:val="0"/>
        <w:rPr>
          <w:b/>
          <w:bCs/>
          <w:sz w:val="28"/>
        </w:rPr>
      </w:pPr>
    </w:p>
    <w:p w:rsidR="005123ED" w:rsidRPr="005123ED" w:rsidRDefault="005123ED" w:rsidP="005123ED">
      <w:pPr>
        <w:jc w:val="center"/>
        <w:outlineLvl w:val="0"/>
        <w:rPr>
          <w:sz w:val="28"/>
        </w:rPr>
      </w:pPr>
      <w:r w:rsidRPr="005123ED">
        <w:rPr>
          <w:sz w:val="28"/>
        </w:rPr>
        <w:t xml:space="preserve">The </w:t>
      </w:r>
      <w:r w:rsidR="00EB024F" w:rsidRPr="005123ED">
        <w:rPr>
          <w:sz w:val="28"/>
        </w:rPr>
        <w:t>case</w:t>
      </w:r>
      <w:r w:rsidR="00EB024F">
        <w:rPr>
          <w:sz w:val="28"/>
        </w:rPr>
        <w:t xml:space="preserve"> of</w:t>
      </w:r>
      <w:r w:rsidRPr="005123ED">
        <w:rPr>
          <w:sz w:val="28"/>
        </w:rPr>
        <w:t xml:space="preserve"> the</w:t>
      </w:r>
    </w:p>
    <w:p w:rsidR="00A71B16" w:rsidRPr="005123ED" w:rsidRDefault="005123ED" w:rsidP="005123ED">
      <w:pPr>
        <w:jc w:val="center"/>
        <w:outlineLvl w:val="0"/>
        <w:rPr>
          <w:b/>
          <w:bCs/>
          <w:sz w:val="28"/>
        </w:rPr>
      </w:pPr>
      <w:r>
        <w:rPr>
          <w:b/>
          <w:bCs/>
          <w:szCs w:val="24"/>
        </w:rPr>
        <w:t xml:space="preserve"> </w:t>
      </w:r>
      <w:r w:rsidR="00A71B16" w:rsidRPr="001E5EB0">
        <w:rPr>
          <w:b/>
          <w:bCs/>
          <w:szCs w:val="24"/>
        </w:rPr>
        <w:t>HIV/AIDS/STD Prevention for Akha Population in M</w:t>
      </w:r>
      <w:r w:rsidR="00073C3D">
        <w:rPr>
          <w:b/>
          <w:bCs/>
          <w:szCs w:val="24"/>
        </w:rPr>
        <w:t>.</w:t>
      </w:r>
      <w:r w:rsidR="006C5957">
        <w:rPr>
          <w:b/>
          <w:bCs/>
          <w:szCs w:val="24"/>
        </w:rPr>
        <w:t xml:space="preserve"> Sing and M. Long </w:t>
      </w:r>
    </w:p>
    <w:p w:rsidR="006C5957" w:rsidRPr="001E5EB0" w:rsidRDefault="005123ED" w:rsidP="006C5957">
      <w:pPr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P</w:t>
      </w:r>
      <w:r w:rsidR="006C5957">
        <w:rPr>
          <w:b/>
          <w:bCs/>
          <w:szCs w:val="24"/>
        </w:rPr>
        <w:t>roject</w:t>
      </w:r>
      <w:r>
        <w:rPr>
          <w:b/>
          <w:bCs/>
          <w:szCs w:val="24"/>
        </w:rPr>
        <w:t xml:space="preserve"> in Lao PDR</w:t>
      </w:r>
    </w:p>
    <w:p w:rsidR="00A71B16" w:rsidRDefault="00A71B16" w:rsidP="00A71B16">
      <w:pPr>
        <w:jc w:val="center"/>
        <w:rPr>
          <w:b/>
          <w:bCs/>
          <w:szCs w:val="24"/>
        </w:rPr>
      </w:pPr>
    </w:p>
    <w:p w:rsidR="00DA6FCF" w:rsidRDefault="00DA6FCF" w:rsidP="00A71B16">
      <w:pPr>
        <w:rPr>
          <w:szCs w:val="24"/>
        </w:rPr>
      </w:pPr>
      <w:r>
        <w:rPr>
          <w:szCs w:val="24"/>
        </w:rPr>
        <w:t>The project was i</w:t>
      </w:r>
      <w:r w:rsidR="001E5EB0" w:rsidRPr="001E5EB0">
        <w:rPr>
          <w:szCs w:val="24"/>
        </w:rPr>
        <w:t>nitially developed in cooperation with Education Development Centre Inc. (EDC)</w:t>
      </w:r>
      <w:r>
        <w:rPr>
          <w:szCs w:val="24"/>
        </w:rPr>
        <w:t xml:space="preserve"> which also has provided funding support through </w:t>
      </w:r>
      <w:r w:rsidR="001E5EB0" w:rsidRPr="001E5EB0">
        <w:rPr>
          <w:szCs w:val="24"/>
        </w:rPr>
        <w:t>a grant from Deutche Bank</w:t>
      </w:r>
      <w:r>
        <w:rPr>
          <w:szCs w:val="24"/>
        </w:rPr>
        <w:t xml:space="preserve">. </w:t>
      </w:r>
      <w:r w:rsidR="00797A50">
        <w:rPr>
          <w:szCs w:val="24"/>
        </w:rPr>
        <w:t>Additional funding by GTZ has supported</w:t>
      </w:r>
      <w:r>
        <w:rPr>
          <w:szCs w:val="24"/>
        </w:rPr>
        <w:t xml:space="preserve"> part of the activities in Sing district.</w:t>
      </w:r>
      <w:r w:rsidR="001220D4">
        <w:rPr>
          <w:szCs w:val="24"/>
        </w:rPr>
        <w:t xml:space="preserve"> Since 2009</w:t>
      </w:r>
      <w:r w:rsidR="006C0700">
        <w:rPr>
          <w:szCs w:val="24"/>
        </w:rPr>
        <w:t>, the project is exclusively funded by NCA</w:t>
      </w:r>
      <w:r w:rsidR="001220D4">
        <w:rPr>
          <w:szCs w:val="24"/>
        </w:rPr>
        <w:t xml:space="preserve">. </w:t>
      </w:r>
    </w:p>
    <w:p w:rsidR="001E5EB0" w:rsidRDefault="001E5EB0" w:rsidP="00A71B16">
      <w:pPr>
        <w:rPr>
          <w:szCs w:val="24"/>
        </w:rPr>
      </w:pPr>
    </w:p>
    <w:p w:rsidR="001E5EB0" w:rsidRPr="001E5EB0" w:rsidRDefault="00081AB8" w:rsidP="00A71B16">
      <w:pPr>
        <w:rPr>
          <w:szCs w:val="24"/>
        </w:rPr>
      </w:pPr>
      <w:r>
        <w:rPr>
          <w:noProof/>
          <w:szCs w:val="24"/>
          <w:lang w:val="nb-NO" w:eastAsia="nb-NO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62230</wp:posOffset>
            </wp:positionV>
            <wp:extent cx="4000500" cy="3004185"/>
            <wp:effectExtent l="19050" t="0" r="0" b="0"/>
            <wp:wrapSquare wrapText="bothSides"/>
            <wp:docPr id="2" name="Picture 2" descr="DSC0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1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07A" w:rsidRDefault="00C1107A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/>
    <w:p w:rsidR="001E5EB0" w:rsidRDefault="001E5EB0" w:rsidP="00073C3D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/>
          <w:bCs/>
        </w:rPr>
      </w:pPr>
      <w:r w:rsidRPr="001E5EB0">
        <w:rPr>
          <w:b/>
          <w:bCs/>
        </w:rPr>
        <w:t>The Initiative</w:t>
      </w:r>
    </w:p>
    <w:p w:rsidR="001E5EB0" w:rsidRDefault="001E5EB0" w:rsidP="001E5EB0">
      <w:pPr>
        <w:ind w:left="360"/>
        <w:rPr>
          <w:b/>
          <w:bCs/>
        </w:rPr>
      </w:pPr>
    </w:p>
    <w:p w:rsidR="00073C3D" w:rsidRDefault="001E5EB0" w:rsidP="00DB5100">
      <w:pPr>
        <w:jc w:val="both"/>
      </w:pPr>
      <w:r>
        <w:t xml:space="preserve">The Akha </w:t>
      </w:r>
      <w:r w:rsidR="006C5957">
        <w:t xml:space="preserve">are one amongst the </w:t>
      </w:r>
      <w:r>
        <w:t>47 officially recognized ethnic groups</w:t>
      </w:r>
      <w:r w:rsidR="006C5957">
        <w:t xml:space="preserve"> in the Lao PDR</w:t>
      </w:r>
      <w:r>
        <w:t>.</w:t>
      </w:r>
      <w:r w:rsidR="00073C3D">
        <w:t xml:space="preserve"> In the districts of Sing and Long</w:t>
      </w:r>
      <w:r w:rsidR="006C5957">
        <w:t xml:space="preserve"> in Luang Namtha province</w:t>
      </w:r>
      <w:r w:rsidR="00073C3D">
        <w:t xml:space="preserve"> the Akha make up the majority population with over 30,000 in nearly 100 villages. Rese</w:t>
      </w:r>
      <w:smartTag w:uri="urn:schemas-microsoft-com:office:smarttags" w:element="PersonName">
        <w:r w:rsidR="00073C3D">
          <w:t>arc</w:t>
        </w:r>
      </w:smartTag>
      <w:r w:rsidR="006C5957">
        <w:t>h has shown the Akha population</w:t>
      </w:r>
      <w:r w:rsidR="00073C3D">
        <w:t xml:space="preserve"> in these districts to be at </w:t>
      </w:r>
      <w:smartTag w:uri="urn:schemas-microsoft-com:office:smarttags" w:element="PersonName">
        <w:r w:rsidR="00073C3D">
          <w:t>hi</w:t>
        </w:r>
      </w:smartTag>
      <w:r w:rsidR="00073C3D">
        <w:t xml:space="preserve">gh risk </w:t>
      </w:r>
      <w:r w:rsidR="000E6428">
        <w:t xml:space="preserve">of </w:t>
      </w:r>
      <w:r w:rsidR="007C39E2">
        <w:t xml:space="preserve">contracting </w:t>
      </w:r>
      <w:r w:rsidR="000E6428">
        <w:t>HIV</w:t>
      </w:r>
      <w:r w:rsidR="006C5957">
        <w:t xml:space="preserve"> </w:t>
      </w:r>
      <w:r w:rsidR="00073C3D">
        <w:t>due to a number of interrelated factors:</w:t>
      </w:r>
    </w:p>
    <w:p w:rsidR="00073C3D" w:rsidRDefault="00073C3D" w:rsidP="00073C3D">
      <w:pPr>
        <w:numPr>
          <w:ilvl w:val="0"/>
          <w:numId w:val="2"/>
        </w:numPr>
      </w:pPr>
      <w:r>
        <w:t>Widespread sexual networks that include multiple partners both within</w:t>
      </w:r>
      <w:r w:rsidR="006C5957">
        <w:t xml:space="preserve"> the Akha cultural group</w:t>
      </w:r>
      <w:r>
        <w:t xml:space="preserve"> and from other ethnic groups including lowland Lao and Chinese.  </w:t>
      </w:r>
    </w:p>
    <w:p w:rsidR="006C5957" w:rsidRDefault="006C5957" w:rsidP="00073C3D">
      <w:pPr>
        <w:numPr>
          <w:ilvl w:val="0"/>
          <w:numId w:val="2"/>
        </w:numPr>
      </w:pPr>
      <w:r>
        <w:t>Young girls active sexual life</w:t>
      </w:r>
      <w:r w:rsidR="000E6428">
        <w:t xml:space="preserve"> with multiple partners</w:t>
      </w:r>
      <w:r>
        <w:t xml:space="preserve"> also entailing pre </w:t>
      </w:r>
      <w:r w:rsidR="000E6428">
        <w:t>puberty</w:t>
      </w:r>
      <w:r>
        <w:t xml:space="preserve"> sexual intercourse</w:t>
      </w:r>
      <w:r w:rsidR="000E6428">
        <w:t xml:space="preserve"> </w:t>
      </w:r>
      <w:r w:rsidR="00E33E5C">
        <w:t xml:space="preserve">sanctioned by the communities </w:t>
      </w:r>
    </w:p>
    <w:p w:rsidR="00073C3D" w:rsidRDefault="00073C3D" w:rsidP="00073C3D">
      <w:pPr>
        <w:numPr>
          <w:ilvl w:val="0"/>
          <w:numId w:val="2"/>
        </w:numPr>
      </w:pPr>
      <w:r>
        <w:t>Limite</w:t>
      </w:r>
      <w:r w:rsidR="006C5957">
        <w:t xml:space="preserve">d access to health </w:t>
      </w:r>
      <w:r w:rsidR="000E6428">
        <w:t>information and services</w:t>
      </w:r>
    </w:p>
    <w:p w:rsidR="00073C3D" w:rsidRDefault="00073C3D" w:rsidP="00073C3D">
      <w:pPr>
        <w:numPr>
          <w:ilvl w:val="0"/>
          <w:numId w:val="2"/>
        </w:numPr>
      </w:pPr>
      <w:r>
        <w:t>A</w:t>
      </w:r>
      <w:r w:rsidR="006C5957">
        <w:t xml:space="preserve"> </w:t>
      </w:r>
      <w:smartTag w:uri="urn:schemas-microsoft-com:office:smarttags" w:element="PersonName">
        <w:r w:rsidR="006C5957">
          <w:t>hi</w:t>
        </w:r>
      </w:smartTag>
      <w:r w:rsidR="00DE11A6">
        <w:t>gh prevalence of endemic Sexually Transmitted Infections  (STI)</w:t>
      </w:r>
    </w:p>
    <w:p w:rsidR="00073C3D" w:rsidRDefault="000E6428" w:rsidP="00073C3D">
      <w:pPr>
        <w:numPr>
          <w:ilvl w:val="0"/>
          <w:numId w:val="2"/>
        </w:numPr>
      </w:pPr>
      <w:r>
        <w:t xml:space="preserve">No HIV prevention programs </w:t>
      </w:r>
      <w:r w:rsidR="00073C3D">
        <w:t xml:space="preserve"> specifi</w:t>
      </w:r>
      <w:smartTag w:uri="urn:schemas-microsoft-com:office:smarttags" w:element="PersonName">
        <w:r w:rsidR="00073C3D">
          <w:t>ca</w:t>
        </w:r>
      </w:smartTag>
      <w:r w:rsidR="00073C3D">
        <w:t xml:space="preserve">lly targeting the Akha </w:t>
      </w:r>
      <w:r>
        <w:t xml:space="preserve"> minority</w:t>
      </w:r>
    </w:p>
    <w:p w:rsidR="00073C3D" w:rsidRDefault="00E33E5C" w:rsidP="00073C3D">
      <w:pPr>
        <w:numPr>
          <w:ilvl w:val="0"/>
          <w:numId w:val="2"/>
        </w:numPr>
      </w:pPr>
      <w:r>
        <w:t xml:space="preserve">Few Akha </w:t>
      </w:r>
      <w:r w:rsidR="00073C3D">
        <w:t xml:space="preserve"> speak Lao language to allow access to mainstream </w:t>
      </w:r>
      <w:r w:rsidR="006C5957">
        <w:t xml:space="preserve">prevention </w:t>
      </w:r>
      <w:r w:rsidR="00073C3D">
        <w:t xml:space="preserve">programs.  </w:t>
      </w:r>
    </w:p>
    <w:p w:rsidR="00073C3D" w:rsidRDefault="000E6428" w:rsidP="00073C3D">
      <w:r>
        <w:lastRenderedPageBreak/>
        <w:t>NCA</w:t>
      </w:r>
      <w:r w:rsidR="00176C6C">
        <w:t xml:space="preserve">‘s Country Representation in </w:t>
      </w:r>
      <w:r w:rsidR="00EB024F">
        <w:t>Lao</w:t>
      </w:r>
      <w:r>
        <w:t xml:space="preserve"> PDR concluded that this situation needed to be mitigated and the Ak</w:t>
      </w:r>
      <w:r w:rsidR="00E33E5C">
        <w:t>h</w:t>
      </w:r>
      <w:r>
        <w:t xml:space="preserve">a communities to be empowered to deal with the risks </w:t>
      </w:r>
      <w:r w:rsidR="002E535F">
        <w:t>through a</w:t>
      </w:r>
      <w:r>
        <w:t xml:space="preserve"> </w:t>
      </w:r>
      <w:r w:rsidR="002E535F">
        <w:t>culturally sensitive</w:t>
      </w:r>
      <w:r>
        <w:t xml:space="preserve"> prevention program.</w:t>
      </w:r>
      <w:r w:rsidR="00073C3D">
        <w:t xml:space="preserve">  </w:t>
      </w:r>
    </w:p>
    <w:p w:rsidR="001A0EBD" w:rsidRDefault="001A0EBD" w:rsidP="001A0EBD">
      <w:pPr>
        <w:jc w:val="both"/>
      </w:pPr>
    </w:p>
    <w:p w:rsidR="002657A2" w:rsidRDefault="001A0EBD" w:rsidP="002657A2">
      <w:pPr>
        <w:jc w:val="both"/>
      </w:pPr>
      <w:r>
        <w:t>The Akha</w:t>
      </w:r>
      <w:r w:rsidR="000E6428">
        <w:t xml:space="preserve"> ethnic group is living in the border areas of Thailand, Burma, Laos and C</w:t>
      </w:r>
      <w:smartTag w:uri="urn:schemas-microsoft-com:office:smarttags" w:element="PersonName">
        <w:r w:rsidR="000E6428">
          <w:t>hi</w:t>
        </w:r>
      </w:smartTag>
      <w:r w:rsidR="000E6428">
        <w:t xml:space="preserve">na and is particular vulnerable to HIV </w:t>
      </w:r>
      <w:r>
        <w:t>due to their widespread sexual networks that include multiple partners both wit</w:t>
      </w:r>
      <w:smartTag w:uri="urn:schemas-microsoft-com:office:smarttags" w:element="PersonName">
        <w:r>
          <w:t>hi</w:t>
        </w:r>
      </w:smartTag>
      <w:r>
        <w:t>n</w:t>
      </w:r>
      <w:r w:rsidR="000E6428">
        <w:t xml:space="preserve"> the Akha group</w:t>
      </w:r>
      <w:r>
        <w:t xml:space="preserve"> and from other ethnic groups including lowland Lao and C</w:t>
      </w:r>
      <w:smartTag w:uri="urn:schemas-microsoft-com:office:smarttags" w:element="PersonName">
        <w:r>
          <w:t>hi</w:t>
        </w:r>
      </w:smartTag>
      <w:r>
        <w:t xml:space="preserve">nese. </w:t>
      </w:r>
      <w:r w:rsidR="000E6428">
        <w:t xml:space="preserve">Their </w:t>
      </w:r>
      <w:r w:rsidR="00DE11A6">
        <w:t>networks also stretch</w:t>
      </w:r>
      <w:r w:rsidR="000E6428">
        <w:t xml:space="preserve"> across </w:t>
      </w:r>
      <w:r w:rsidR="00DE11A6">
        <w:t>borders and</w:t>
      </w:r>
      <w:r w:rsidR="000E6428">
        <w:t xml:space="preserve"> the Akha is characterized by </w:t>
      </w:r>
      <w:r w:rsidR="007C39E2">
        <w:t xml:space="preserve">a traditionally high </w:t>
      </w:r>
      <w:r w:rsidR="000E6428">
        <w:t xml:space="preserve">geographic mobility. </w:t>
      </w:r>
      <w:r>
        <w:t xml:space="preserve">There is limited access to </w:t>
      </w:r>
      <w:r w:rsidR="000E6428">
        <w:t xml:space="preserve">preventative </w:t>
      </w:r>
      <w:r>
        <w:t>health</w:t>
      </w:r>
      <w:r w:rsidR="00DE11A6">
        <w:t xml:space="preserve"> information</w:t>
      </w:r>
      <w:r>
        <w:t xml:space="preserve"> </w:t>
      </w:r>
      <w:r w:rsidR="000E6428">
        <w:t xml:space="preserve">and </w:t>
      </w:r>
      <w:r w:rsidR="00DE11A6">
        <w:t xml:space="preserve">health services and </w:t>
      </w:r>
      <w:smartTag w:uri="urn:schemas-microsoft-com:office:smarttags" w:element="PersonName">
        <w:r>
          <w:t>hi</w:t>
        </w:r>
      </w:smartTag>
      <w:r>
        <w:t xml:space="preserve">gh prevalence of endemic </w:t>
      </w:r>
      <w:r w:rsidR="007C39E2">
        <w:t>Sexually Transmitted Infections (</w:t>
      </w:r>
      <w:r>
        <w:t>STIs</w:t>
      </w:r>
      <w:r w:rsidR="007C39E2">
        <w:t>)</w:t>
      </w:r>
      <w:r>
        <w:t xml:space="preserve">.  Before the launch of the project </w:t>
      </w:r>
      <w:r w:rsidR="00DE11A6">
        <w:t xml:space="preserve">there </w:t>
      </w:r>
      <w:r w:rsidR="007C39E2">
        <w:t xml:space="preserve">were </w:t>
      </w:r>
      <w:r w:rsidR="00DE11A6">
        <w:t>no HIV prevention programs</w:t>
      </w:r>
      <w:r>
        <w:t xml:space="preserve"> specifically targeted </w:t>
      </w:r>
      <w:r w:rsidR="007C39E2">
        <w:t xml:space="preserve">to </w:t>
      </w:r>
      <w:r>
        <w:t>the Akha</w:t>
      </w:r>
      <w:r w:rsidR="00DE11A6">
        <w:t xml:space="preserve"> population</w:t>
      </w:r>
      <w:r w:rsidR="007C39E2">
        <w:t>,</w:t>
      </w:r>
      <w:r w:rsidR="00DE11A6">
        <w:t xml:space="preserve"> and few Akha </w:t>
      </w:r>
      <w:r w:rsidR="007C39E2">
        <w:t xml:space="preserve">people </w:t>
      </w:r>
      <w:r w:rsidR="00DE11A6">
        <w:t>speak</w:t>
      </w:r>
      <w:r>
        <w:t xml:space="preserve"> </w:t>
      </w:r>
      <w:r w:rsidR="007C39E2">
        <w:t xml:space="preserve">the </w:t>
      </w:r>
      <w:r>
        <w:t xml:space="preserve">Lao language </w:t>
      </w:r>
      <w:r w:rsidR="007C39E2">
        <w:t xml:space="preserve">which limits the ability </w:t>
      </w:r>
      <w:r>
        <w:t xml:space="preserve">to mainstream </w:t>
      </w:r>
      <w:r w:rsidR="00DE11A6">
        <w:t xml:space="preserve">prevention </w:t>
      </w:r>
      <w:r>
        <w:t xml:space="preserve">programs. </w:t>
      </w:r>
    </w:p>
    <w:p w:rsidR="002657A2" w:rsidRDefault="002657A2" w:rsidP="002657A2">
      <w:pPr>
        <w:jc w:val="both"/>
      </w:pPr>
    </w:p>
    <w:p w:rsidR="00073C3D" w:rsidRDefault="001A0EBD" w:rsidP="002657A2">
      <w:pPr>
        <w:jc w:val="both"/>
      </w:pPr>
      <w:r>
        <w:t>The existing knowledge levels of HIV/AIDS</w:t>
      </w:r>
      <w:r w:rsidR="00223CD6">
        <w:t>, prior to the implementation of the project,</w:t>
      </w:r>
      <w:r w:rsidR="00DE11A6">
        <w:t xml:space="preserve"> amongst the Akha population in Long and Sing</w:t>
      </w:r>
      <w:r w:rsidR="00797A50">
        <w:t>,</w:t>
      </w:r>
      <w:r>
        <w:t xml:space="preserve"> range</w:t>
      </w:r>
      <w:r w:rsidR="002657A2">
        <w:t>d</w:t>
      </w:r>
      <w:r>
        <w:t xml:space="preserve"> from very low, in roadside villages to non-existent in more remote mountain villages. Whi</w:t>
      </w:r>
      <w:r w:rsidR="00DE11A6">
        <w:t xml:space="preserve">le </w:t>
      </w:r>
      <w:r w:rsidR="007C39E2">
        <w:t xml:space="preserve">general </w:t>
      </w:r>
      <w:r w:rsidR="00DE11A6">
        <w:t>knowledge of STI</w:t>
      </w:r>
      <w:r>
        <w:t>s</w:t>
      </w:r>
      <w:r w:rsidR="002657A2">
        <w:t xml:space="preserve"> </w:t>
      </w:r>
      <w:r w:rsidR="00223CD6">
        <w:t>was</w:t>
      </w:r>
      <w:r>
        <w:t xml:space="preserve"> widespread, </w:t>
      </w:r>
      <w:r w:rsidR="00223CD6">
        <w:t>its</w:t>
      </w:r>
      <w:r w:rsidR="00DE11A6">
        <w:t xml:space="preserve"> </w:t>
      </w:r>
      <w:r>
        <w:t>spread as a sexually transmitted disease</w:t>
      </w:r>
      <w:r w:rsidR="002657A2">
        <w:t xml:space="preserve"> </w:t>
      </w:r>
      <w:r w:rsidR="00DE11A6">
        <w:t xml:space="preserve">was commonly not </w:t>
      </w:r>
      <w:r>
        <w:t xml:space="preserve">understood. Knowledge of condoms as a means </w:t>
      </w:r>
      <w:r w:rsidR="00DE11A6">
        <w:t>of preventing the spread for STI</w:t>
      </w:r>
      <w:r>
        <w:t xml:space="preserve">s </w:t>
      </w:r>
      <w:r w:rsidR="002657A2">
        <w:t>was</w:t>
      </w:r>
      <w:r>
        <w:t xml:space="preserve"> minimal; actual condom use </w:t>
      </w:r>
      <w:r w:rsidR="00797A50">
        <w:t xml:space="preserve">was </w:t>
      </w:r>
      <w:r>
        <w:t>almost</w:t>
      </w:r>
      <w:r w:rsidR="002657A2">
        <w:t xml:space="preserve"> non-existent</w:t>
      </w:r>
      <w:r w:rsidR="00DE11A6">
        <w:t xml:space="preserve"> and not available in the target communities.  </w:t>
      </w:r>
    </w:p>
    <w:p w:rsidR="001220D4" w:rsidRDefault="001220D4" w:rsidP="002657A2">
      <w:pPr>
        <w:jc w:val="both"/>
      </w:pPr>
    </w:p>
    <w:p w:rsidR="00B51420" w:rsidRDefault="00C8495F" w:rsidP="00C8495F">
      <w:pPr>
        <w:jc w:val="both"/>
      </w:pPr>
      <w:r>
        <w:t>In this challenging context, NCA was itself well positioned to address the iss</w:t>
      </w:r>
      <w:r w:rsidR="00DE11A6">
        <w:t xml:space="preserve">ue of high vulnerability </w:t>
      </w:r>
      <w:r w:rsidR="007C39E2">
        <w:t xml:space="preserve">to </w:t>
      </w:r>
      <w:r w:rsidR="00DE11A6">
        <w:t xml:space="preserve">HIV/AIDS and STI </w:t>
      </w:r>
      <w:r>
        <w:t xml:space="preserve">amongst the Akha, due to </w:t>
      </w:r>
      <w:r w:rsidR="000E68E7">
        <w:t xml:space="preserve">NCA’s </w:t>
      </w:r>
      <w:r>
        <w:t xml:space="preserve">long standing presence </w:t>
      </w:r>
      <w:r w:rsidR="000E68E7">
        <w:t xml:space="preserve">among </w:t>
      </w:r>
      <w:r>
        <w:t>Akha communities</w:t>
      </w:r>
      <w:r w:rsidR="00DE11A6">
        <w:t xml:space="preserve"> in Long district</w:t>
      </w:r>
      <w:r>
        <w:t xml:space="preserve">. However, the complexity and sensitive nature of the issue required </w:t>
      </w:r>
      <w:smartTag w:uri="urn:schemas-microsoft-com:office:smarttags" w:element="PersonName">
        <w:r>
          <w:t>ca</w:t>
        </w:r>
      </w:smartTag>
      <w:r>
        <w:t>reful rese</w:t>
      </w:r>
      <w:smartTag w:uri="urn:schemas-microsoft-com:office:smarttags" w:element="PersonName">
        <w:r>
          <w:t>arc</w:t>
        </w:r>
      </w:smartTag>
      <w:r>
        <w:t>h prior to the design of interventions. For t</w:t>
      </w:r>
      <w:smartTag w:uri="urn:schemas-microsoft-com:office:smarttags" w:element="PersonName">
        <w:r>
          <w:t>hi</w:t>
        </w:r>
      </w:smartTag>
      <w:r>
        <w:t>s purpose, NCA engaged Dr. Chris Lyttleton,</w:t>
      </w:r>
      <w:r w:rsidR="00096E6B">
        <w:t xml:space="preserve"> </w:t>
      </w:r>
      <w:r w:rsidR="00437871">
        <w:t>Assistant Professor</w:t>
      </w:r>
      <w:r>
        <w:t xml:space="preserve"> </w:t>
      </w:r>
      <w:r w:rsidR="000E68E7">
        <w:t xml:space="preserve">of </w:t>
      </w:r>
      <w:r>
        <w:t>Macquarie University in Sydney</w:t>
      </w:r>
      <w:r w:rsidR="005F09E5">
        <w:t>,</w:t>
      </w:r>
      <w:r>
        <w:t xml:space="preserve"> </w:t>
      </w:r>
      <w:r w:rsidR="005F09E5">
        <w:t xml:space="preserve">and </w:t>
      </w:r>
      <w:r>
        <w:t>one of the leading anthropologists on</w:t>
      </w:r>
      <w:r w:rsidR="000B029A">
        <w:t xml:space="preserve"> </w:t>
      </w:r>
      <w:r w:rsidR="00E33E5C">
        <w:t>ethnic minorities in Lao PDR</w:t>
      </w:r>
      <w:r>
        <w:t>.  Dr.</w:t>
      </w:r>
      <w:r w:rsidR="00E33E5C">
        <w:t xml:space="preserve"> Lyttleton conducted the </w:t>
      </w:r>
      <w:r>
        <w:t>research</w:t>
      </w:r>
      <w:r w:rsidR="00DE11A6">
        <w:t xml:space="preserve"> together with the local NCA staff and Akha youth</w:t>
      </w:r>
      <w:r w:rsidR="00096E6B">
        <w:t xml:space="preserve"> in order </w:t>
      </w:r>
      <w:r w:rsidR="00B51420">
        <w:t xml:space="preserve">to get insight </w:t>
      </w:r>
      <w:r w:rsidR="000E68E7">
        <w:t>in</w:t>
      </w:r>
      <w:r w:rsidR="00B51420">
        <w:t xml:space="preserve">to </w:t>
      </w:r>
      <w:r w:rsidR="00DE11A6">
        <w:t>the Akha sexual practices</w:t>
      </w:r>
      <w:r w:rsidR="00096E6B">
        <w:t>,</w:t>
      </w:r>
      <w:r w:rsidR="00B07BE5">
        <w:t xml:space="preserve"> </w:t>
      </w:r>
      <w:r w:rsidR="00DE11A6">
        <w:t>th</w:t>
      </w:r>
      <w:r w:rsidR="00E33E5C">
        <w:t xml:space="preserve">eir understanding of sexuality </w:t>
      </w:r>
      <w:r w:rsidR="00B51420">
        <w:t>and the gender implications. The understanding of</w:t>
      </w:r>
      <w:r w:rsidR="00B07BE5">
        <w:t xml:space="preserve"> these interrelated issues as we</w:t>
      </w:r>
      <w:r w:rsidR="00B51420">
        <w:t xml:space="preserve">ll as the Akha social structure </w:t>
      </w:r>
      <w:r w:rsidR="00DE11A6">
        <w:t xml:space="preserve">has been the </w:t>
      </w:r>
      <w:r w:rsidR="00B51420">
        <w:t xml:space="preserve">very foundation for the </w:t>
      </w:r>
      <w:r>
        <w:t>design</w:t>
      </w:r>
      <w:r w:rsidR="00B51420">
        <w:t xml:space="preserve"> of the project. </w:t>
      </w:r>
    </w:p>
    <w:p w:rsidR="00005DFF" w:rsidRDefault="00005DFF" w:rsidP="00C8495F">
      <w:pPr>
        <w:jc w:val="both"/>
      </w:pPr>
    </w:p>
    <w:p w:rsidR="00005DFF" w:rsidRPr="000A12C0" w:rsidRDefault="00005DFF" w:rsidP="00005DFF">
      <w:pPr>
        <w:jc w:val="both"/>
      </w:pPr>
      <w:r w:rsidRPr="000A12C0">
        <w:t>With most government officials being lowland Lao and unable to communi</w:t>
      </w:r>
      <w:smartTag w:uri="urn:schemas-microsoft-com:office:smarttags" w:element="PersonName">
        <w:r w:rsidRPr="000A12C0">
          <w:t>ca</w:t>
        </w:r>
      </w:smartTag>
      <w:r w:rsidRPr="000A12C0">
        <w:t xml:space="preserve">te in Akha, there has in the past been very limited interaction between the duty bearers and the rights holders. </w:t>
      </w:r>
      <w:r w:rsidR="000E68E7">
        <w:t xml:space="preserve">Through </w:t>
      </w:r>
      <w:r w:rsidRPr="000A12C0">
        <w:t xml:space="preserve">information campaigns and </w:t>
      </w:r>
      <w:r w:rsidR="000E68E7">
        <w:t xml:space="preserve">facilitation of </w:t>
      </w:r>
      <w:r w:rsidRPr="000A12C0">
        <w:t>training, in both Lao and Akha language for duty bearers</w:t>
      </w:r>
      <w:r w:rsidR="00563222">
        <w:t xml:space="preserve"> (government entities, NCA and other INGOs)</w:t>
      </w:r>
      <w:r w:rsidRPr="000A12C0">
        <w:t xml:space="preserve"> and rights holders, NCA has enabled </w:t>
      </w:r>
      <w:r w:rsidR="000E68E7">
        <w:t xml:space="preserve">the </w:t>
      </w:r>
      <w:r w:rsidRPr="000A12C0">
        <w:t xml:space="preserve">empowerment of both parties and contributed to raising awareness and reducing </w:t>
      </w:r>
      <w:r w:rsidR="000E68E7">
        <w:t xml:space="preserve">the </w:t>
      </w:r>
      <w:r w:rsidRPr="000A12C0">
        <w:t xml:space="preserve">risk of potential spread of HIV/AIDS and STIs. </w:t>
      </w:r>
    </w:p>
    <w:p w:rsidR="00005DFF" w:rsidRDefault="00005DFF" w:rsidP="00C8495F">
      <w:pPr>
        <w:jc w:val="both"/>
      </w:pPr>
    </w:p>
    <w:p w:rsidR="006D2182" w:rsidRDefault="006D2182" w:rsidP="00C8495F">
      <w:pPr>
        <w:jc w:val="both"/>
      </w:pPr>
    </w:p>
    <w:p w:rsidR="006D2182" w:rsidRDefault="006D2182" w:rsidP="00C8495F">
      <w:pPr>
        <w:jc w:val="both"/>
      </w:pPr>
    </w:p>
    <w:p w:rsidR="006D2182" w:rsidRDefault="006D2182" w:rsidP="00C8495F">
      <w:pPr>
        <w:jc w:val="both"/>
      </w:pPr>
    </w:p>
    <w:p w:rsidR="006D2182" w:rsidRDefault="006D2182" w:rsidP="00C8495F">
      <w:pPr>
        <w:jc w:val="both"/>
      </w:pPr>
    </w:p>
    <w:p w:rsidR="006D2182" w:rsidRDefault="006D2182" w:rsidP="00C8495F">
      <w:pPr>
        <w:jc w:val="both"/>
      </w:pPr>
    </w:p>
    <w:p w:rsidR="006D2182" w:rsidRPr="000A12C0" w:rsidRDefault="006D2182" w:rsidP="00C8495F">
      <w:pPr>
        <w:jc w:val="both"/>
      </w:pPr>
    </w:p>
    <w:p w:rsidR="00B51420" w:rsidRDefault="00C8495F" w:rsidP="00C8495F">
      <w:pPr>
        <w:jc w:val="both"/>
      </w:pPr>
      <w:r>
        <w:lastRenderedPageBreak/>
        <w:t>The Akha Woods project was launched in 2005 with the overall goal of “Reducing vulnerability of HIV/AIDS/STD transmission among ethnic minority population</w:t>
      </w:r>
      <w:r w:rsidR="000E68E7">
        <w:t>s</w:t>
      </w:r>
      <w:r>
        <w:t xml:space="preserve"> in</w:t>
      </w:r>
      <w:r w:rsidR="00B51420">
        <w:t xml:space="preserve"> Long and Sing Districts in Lao PDR</w:t>
      </w:r>
      <w:r>
        <w:t>”</w:t>
      </w:r>
      <w:r w:rsidR="000B2D8F">
        <w:t>,</w:t>
      </w:r>
      <w:r>
        <w:t xml:space="preserve"> </w:t>
      </w:r>
      <w:r w:rsidR="000B2D8F">
        <w:t xml:space="preserve">in this context the project has implemented the following sensitive </w:t>
      </w:r>
      <w:r>
        <w:t>and</w:t>
      </w:r>
      <w:r w:rsidR="000B2D8F">
        <w:t xml:space="preserve"> cultural </w:t>
      </w:r>
      <w:r>
        <w:t>specific</w:t>
      </w:r>
      <w:r w:rsidR="00B51420">
        <w:t xml:space="preserve"> </w:t>
      </w:r>
      <w:r w:rsidR="000B2D8F">
        <w:t>activities:</w:t>
      </w:r>
    </w:p>
    <w:p w:rsidR="00C8495F" w:rsidRDefault="00C8495F" w:rsidP="00C8495F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Training of </w:t>
      </w:r>
      <w:r w:rsidR="00B51420">
        <w:t xml:space="preserve">Akha </w:t>
      </w:r>
      <w:r>
        <w:t>Village Authorities and the creation of HIV resilient communities</w:t>
      </w:r>
    </w:p>
    <w:p w:rsidR="00C8495F" w:rsidRDefault="00C8495F" w:rsidP="00C8495F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Peer group education activities</w:t>
      </w:r>
    </w:p>
    <w:p w:rsidR="00C8495F" w:rsidRDefault="00C8495F" w:rsidP="00C8495F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Media production</w:t>
      </w:r>
    </w:p>
    <w:p w:rsidR="00C8495F" w:rsidRDefault="00C8495F" w:rsidP="00C8495F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Dissemination of Media/Mobile campaigns</w:t>
      </w:r>
    </w:p>
    <w:p w:rsidR="00C8495F" w:rsidRDefault="00B51420" w:rsidP="00C8495F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STI</w:t>
      </w:r>
      <w:r w:rsidR="00C8495F">
        <w:t xml:space="preserve"> diagnosis – treatment and prevention</w:t>
      </w:r>
    </w:p>
    <w:p w:rsidR="00480BA5" w:rsidRDefault="00480BA5" w:rsidP="00480BA5">
      <w:pPr>
        <w:jc w:val="both"/>
      </w:pPr>
    </w:p>
    <w:p w:rsidR="00563222" w:rsidRDefault="00480BA5" w:rsidP="002657A2">
      <w:pPr>
        <w:jc w:val="both"/>
      </w:pPr>
      <w:r>
        <w:t xml:space="preserve">In order to </w:t>
      </w:r>
      <w:r w:rsidR="00B51420">
        <w:t>effectively communi</w:t>
      </w:r>
      <w:smartTag w:uri="urn:schemas-microsoft-com:office:smarttags" w:element="PersonName">
        <w:r w:rsidR="00B51420">
          <w:t>ca</w:t>
        </w:r>
      </w:smartTag>
      <w:r w:rsidR="00B51420">
        <w:t xml:space="preserve">te with the </w:t>
      </w:r>
      <w:r>
        <w:t>Akha communities a series</w:t>
      </w:r>
      <w:r w:rsidR="00B51420">
        <w:t xml:space="preserve"> of videos in </w:t>
      </w:r>
      <w:r w:rsidR="000E68E7">
        <w:t xml:space="preserve">the </w:t>
      </w:r>
      <w:r w:rsidR="00B51420">
        <w:t xml:space="preserve">Akha language </w:t>
      </w:r>
      <w:r w:rsidR="000E68E7">
        <w:t xml:space="preserve">were </w:t>
      </w:r>
      <w:r>
        <w:t>produced. Producing information materials in an ethnic language is in itself a controversial undertaking due the government’s pursuit of Lao as the only language to be used for edu</w:t>
      </w:r>
      <w:smartTag w:uri="urn:schemas-microsoft-com:office:smarttags" w:element="PersonName">
        <w:r>
          <w:t>ca</w:t>
        </w:r>
      </w:smartTag>
      <w:r>
        <w:t>tion</w:t>
      </w:r>
      <w:r w:rsidR="000E68E7">
        <w:t>al</w:t>
      </w:r>
      <w:r>
        <w:t xml:space="preserve"> purposes. However, after consultations, the lo</w:t>
      </w:r>
      <w:smartTag w:uri="urn:schemas-microsoft-com:office:smarttags" w:element="PersonName">
        <w:r>
          <w:t>ca</w:t>
        </w:r>
      </w:smartTag>
      <w:r>
        <w:t xml:space="preserve">l authorities </w:t>
      </w:r>
      <w:smartTag w:uri="urn:schemas-microsoft-com:office:smarttags" w:element="PersonName">
        <w:r>
          <w:t>ca</w:t>
        </w:r>
      </w:smartTag>
      <w:r>
        <w:t>me to the realization that dissemination in Akha was the only feasible opti</w:t>
      </w:r>
      <w:r w:rsidR="001F20B5">
        <w:t>on for reac</w:t>
      </w:r>
      <w:smartTag w:uri="urn:schemas-microsoft-com:office:smarttags" w:element="PersonName">
        <w:r w:rsidR="001F20B5">
          <w:t>hi</w:t>
        </w:r>
      </w:smartTag>
      <w:r w:rsidR="001F20B5">
        <w:t>ng the population</w:t>
      </w:r>
      <w:r w:rsidR="000E68E7">
        <w:t xml:space="preserve">. Local </w:t>
      </w:r>
      <w:r w:rsidR="00563222">
        <w:t>authorities have</w:t>
      </w:r>
      <w:r w:rsidR="001F20B5">
        <w:t xml:space="preserve"> since then been</w:t>
      </w:r>
      <w:r w:rsidR="00B51420">
        <w:t xml:space="preserve"> very cooperative and supportive</w:t>
      </w:r>
      <w:r w:rsidR="001F20B5">
        <w:t xml:space="preserve">. </w:t>
      </w:r>
      <w:r w:rsidR="00563222">
        <w:t xml:space="preserve">This is in itself a great achievement which has not only enabled </w:t>
      </w:r>
      <w:r w:rsidR="00F93DF4">
        <w:t>ethnic minority people to receive information in their own language thereby ensuring their rights to knowledge and information, but also made the government as a duty bearer aware of the advantages in communicating in the minority groups own languages.</w:t>
      </w:r>
    </w:p>
    <w:p w:rsidR="00563222" w:rsidRDefault="00563222" w:rsidP="002657A2">
      <w:pPr>
        <w:jc w:val="both"/>
      </w:pPr>
    </w:p>
    <w:p w:rsidR="00DA6FCF" w:rsidRDefault="00EF6E25" w:rsidP="002657A2">
      <w:pPr>
        <w:jc w:val="both"/>
      </w:pPr>
      <w:r>
        <w:t>Videos were produced with local NCA staff and Akha villagers as actors</w:t>
      </w:r>
      <w:r w:rsidR="000E68E7">
        <w:t>, the setting being</w:t>
      </w:r>
      <w:r>
        <w:t xml:space="preserve"> the daily life of the local communities</w:t>
      </w:r>
      <w:r w:rsidR="000E68E7">
        <w:t>.</w:t>
      </w:r>
      <w:r>
        <w:t xml:space="preserve"> </w:t>
      </w:r>
      <w:r w:rsidR="000E68E7">
        <w:t>I</w:t>
      </w:r>
      <w:r w:rsidR="001F20B5">
        <w:t xml:space="preserve">nformation regarding </w:t>
      </w:r>
      <w:r w:rsidR="00BF09E7">
        <w:t xml:space="preserve">HIV and </w:t>
      </w:r>
      <w:r>
        <w:t xml:space="preserve">STI’s </w:t>
      </w:r>
      <w:r w:rsidR="000E68E7">
        <w:t xml:space="preserve">was provided </w:t>
      </w:r>
      <w:r>
        <w:t>through</w:t>
      </w:r>
      <w:r w:rsidR="00B51420">
        <w:t xml:space="preserve"> means of a soap</w:t>
      </w:r>
      <w:r w:rsidR="000E68E7">
        <w:t>-</w:t>
      </w:r>
      <w:r>
        <w:t>opera</w:t>
      </w:r>
      <w:r w:rsidR="000E68E7">
        <w:t>, with</w:t>
      </w:r>
      <w:r w:rsidR="00E33E5C">
        <w:t xml:space="preserve"> </w:t>
      </w:r>
      <w:r w:rsidR="000B2D8F">
        <w:t xml:space="preserve">drama and </w:t>
      </w:r>
      <w:r w:rsidR="00B51420">
        <w:t xml:space="preserve">Akha singing and dancing and </w:t>
      </w:r>
      <w:r w:rsidR="00F1247F">
        <w:t>rais</w:t>
      </w:r>
      <w:r w:rsidR="000E68E7">
        <w:t>ing</w:t>
      </w:r>
      <w:r w:rsidR="00F1247F">
        <w:t xml:space="preserve"> awareness and </w:t>
      </w:r>
      <w:r w:rsidR="00D0293F">
        <w:t>demonstrat</w:t>
      </w:r>
      <w:r w:rsidR="000E68E7">
        <w:t>ing</w:t>
      </w:r>
      <w:r w:rsidR="00D0293F">
        <w:t xml:space="preserve"> </w:t>
      </w:r>
      <w:r w:rsidR="00F1247F">
        <w:t xml:space="preserve">how to reduce </w:t>
      </w:r>
      <w:r w:rsidR="000E68E7">
        <w:t xml:space="preserve">the </w:t>
      </w:r>
      <w:r w:rsidR="00F1247F">
        <w:t>risk</w:t>
      </w:r>
      <w:r w:rsidR="000E68E7">
        <w:t xml:space="preserve"> of transmission</w:t>
      </w:r>
      <w:r w:rsidR="00BF09E7">
        <w:t xml:space="preserve">. </w:t>
      </w:r>
      <w:r w:rsidR="00FF0F50">
        <w:t xml:space="preserve">The videos </w:t>
      </w:r>
      <w:r w:rsidR="000E68E7">
        <w:t xml:space="preserve">made </w:t>
      </w:r>
      <w:r w:rsidR="00FF0F50">
        <w:t xml:space="preserve">in </w:t>
      </w:r>
      <w:r w:rsidR="000E68E7">
        <w:t xml:space="preserve">the </w:t>
      </w:r>
      <w:r w:rsidR="00FF0F50">
        <w:t>Akha</w:t>
      </w:r>
      <w:r w:rsidR="00B51420">
        <w:t xml:space="preserve"> language</w:t>
      </w:r>
      <w:r w:rsidR="00FF0F50">
        <w:t xml:space="preserve"> are the first of its kind in Laos and have been widely distributed among projects working </w:t>
      </w:r>
      <w:r w:rsidR="000B2D8F">
        <w:t>with</w:t>
      </w:r>
      <w:r w:rsidR="00FF0F50">
        <w:t xml:space="preserve"> Akha communities.</w:t>
      </w:r>
      <w:r w:rsidR="00B51420">
        <w:t xml:space="preserve"> Tapes with the main messages and Akha music </w:t>
      </w:r>
      <w:r w:rsidR="00176C6C">
        <w:t xml:space="preserve">have </w:t>
      </w:r>
      <w:r w:rsidR="00B51420">
        <w:t xml:space="preserve">been distributed in large numbers in the targeted </w:t>
      </w:r>
      <w:r>
        <w:t>communities and</w:t>
      </w:r>
      <w:r w:rsidR="00B51420">
        <w:t xml:space="preserve"> are very popular and commonly brought to the </w:t>
      </w:r>
      <w:r w:rsidR="00176C6C">
        <w:t>local communities</w:t>
      </w:r>
      <w:r w:rsidR="00B51420">
        <w:t xml:space="preserve"> and listened to during the </w:t>
      </w:r>
      <w:r>
        <w:t>long</w:t>
      </w:r>
      <w:r w:rsidR="00E33E5C">
        <w:t xml:space="preserve"> hours of back</w:t>
      </w:r>
      <w:r w:rsidR="00176C6C">
        <w:t>-</w:t>
      </w:r>
      <w:r w:rsidR="00E33E5C">
        <w:t xml:space="preserve">breaking work. </w:t>
      </w:r>
    </w:p>
    <w:p w:rsidR="00D0293F" w:rsidRDefault="00D0293F" w:rsidP="002657A2">
      <w:pPr>
        <w:jc w:val="both"/>
      </w:pPr>
    </w:p>
    <w:p w:rsidR="00D0293F" w:rsidRDefault="00D0293F" w:rsidP="002657A2">
      <w:pPr>
        <w:jc w:val="both"/>
      </w:pPr>
      <w:r>
        <w:t>The videos are an important to</w:t>
      </w:r>
      <w:r w:rsidR="00E33E5C">
        <w:t>ol in the village outreach work and are shown during the</w:t>
      </w:r>
      <w:r w:rsidR="00EF6E25">
        <w:t xml:space="preserve"> popular </w:t>
      </w:r>
      <w:r w:rsidR="00E33E5C">
        <w:t xml:space="preserve">night </w:t>
      </w:r>
      <w:r>
        <w:t>sessions</w:t>
      </w:r>
      <w:r w:rsidR="00EF6E25">
        <w:t xml:space="preserve"> for the </w:t>
      </w:r>
      <w:r w:rsidR="00176C6C">
        <w:t xml:space="preserve">entire community </w:t>
      </w:r>
      <w:r w:rsidR="00EB024F">
        <w:t>and</w:t>
      </w:r>
      <w:r w:rsidR="00E33E5C">
        <w:t xml:space="preserve"> </w:t>
      </w:r>
      <w:r>
        <w:t>are followed up by teams of trained Peer Edu</w:t>
      </w:r>
      <w:smartTag w:uri="urn:schemas-microsoft-com:office:smarttags" w:element="PersonName">
        <w:r>
          <w:t>ca</w:t>
        </w:r>
      </w:smartTag>
      <w:r>
        <w:t xml:space="preserve">tors and Outreach teams. The Outreach teams consist of </w:t>
      </w:r>
      <w:r w:rsidR="006F6FC2">
        <w:t>project staff, lo</w:t>
      </w:r>
      <w:smartTag w:uri="urn:schemas-microsoft-com:office:smarttags" w:element="PersonName">
        <w:r w:rsidR="006F6FC2">
          <w:t>ca</w:t>
        </w:r>
      </w:smartTag>
      <w:r w:rsidR="006F6FC2">
        <w:t xml:space="preserve">l village volunteers and members </w:t>
      </w:r>
      <w:r w:rsidR="00176C6C">
        <w:t xml:space="preserve">of </w:t>
      </w:r>
      <w:r w:rsidR="006F6FC2">
        <w:t>the district health department. The video show</w:t>
      </w:r>
      <w:r w:rsidR="00176C6C">
        <w:t>ings</w:t>
      </w:r>
      <w:r w:rsidR="006F6FC2">
        <w:t xml:space="preserve"> also set the stage for</w:t>
      </w:r>
      <w:r w:rsidR="00E33E5C">
        <w:t xml:space="preserve"> the treatment of prevalent STI</w:t>
      </w:r>
      <w:r w:rsidR="00176C6C">
        <w:t>s</w:t>
      </w:r>
      <w:r w:rsidR="006F6FC2">
        <w:t xml:space="preserve"> in the communities. Depending on the village, </w:t>
      </w:r>
      <w:r w:rsidR="00176C6C">
        <w:t xml:space="preserve">people </w:t>
      </w:r>
      <w:r w:rsidR="006F6FC2">
        <w:t xml:space="preserve">who have (or have had) suspected STI symptoms come to see </w:t>
      </w:r>
      <w:r w:rsidR="00176C6C">
        <w:t xml:space="preserve">the </w:t>
      </w:r>
      <w:r w:rsidR="006F6FC2">
        <w:t>medi</w:t>
      </w:r>
      <w:smartTag w:uri="urn:schemas-microsoft-com:office:smarttags" w:element="PersonName">
        <w:r w:rsidR="006F6FC2">
          <w:t>ca</w:t>
        </w:r>
      </w:smartTag>
      <w:r w:rsidR="006F6FC2">
        <w:t>l staff and receive treatment “on the spot”.</w:t>
      </w:r>
    </w:p>
    <w:p w:rsidR="006F6FC2" w:rsidRDefault="006F6FC2" w:rsidP="002657A2">
      <w:pPr>
        <w:jc w:val="both"/>
      </w:pPr>
    </w:p>
    <w:p w:rsidR="006F6FC2" w:rsidRDefault="006F6FC2" w:rsidP="006F6FC2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6F6FC2">
        <w:rPr>
          <w:b/>
          <w:bCs/>
        </w:rPr>
        <w:t>The Good Practice and the Lessons Learned</w:t>
      </w:r>
    </w:p>
    <w:p w:rsidR="006F6FC2" w:rsidRDefault="006F6FC2" w:rsidP="006F6FC2">
      <w:pPr>
        <w:jc w:val="both"/>
        <w:rPr>
          <w:b/>
          <w:bCs/>
        </w:rPr>
      </w:pPr>
    </w:p>
    <w:p w:rsidR="004F6217" w:rsidRDefault="00C61F2D" w:rsidP="006F6FC2">
      <w:pPr>
        <w:jc w:val="both"/>
      </w:pPr>
      <w:r>
        <w:t>In a Lao context</w:t>
      </w:r>
      <w:r w:rsidR="00FC3ECE">
        <w:t>,</w:t>
      </w:r>
      <w:r>
        <w:t xml:space="preserve"> the Akha Woods </w:t>
      </w:r>
      <w:r w:rsidR="008D5BD2">
        <w:t>project has</w:t>
      </w:r>
      <w:r w:rsidR="00953BF8">
        <w:t xml:space="preserve"> been </w:t>
      </w:r>
      <w:r w:rsidR="00EF6E25">
        <w:t>pioneering in terms of producing</w:t>
      </w:r>
      <w:r w:rsidR="00953BF8">
        <w:t xml:space="preserve"> </w:t>
      </w:r>
      <w:r w:rsidR="00EF6E25">
        <w:t>development communication on HIV/AIDS/STI</w:t>
      </w:r>
      <w:r w:rsidR="00953BF8">
        <w:t xml:space="preserve"> in Akha language</w:t>
      </w:r>
      <w:r w:rsidR="00E33E5C">
        <w:t xml:space="preserve"> and in a familiar cultural context</w:t>
      </w:r>
      <w:r w:rsidR="00EB024F">
        <w:t xml:space="preserve">. </w:t>
      </w:r>
      <w:r w:rsidR="00953BF8">
        <w:t xml:space="preserve">The composition of the outreach teams has </w:t>
      </w:r>
      <w:r w:rsidR="00FB45B9">
        <w:t>directly engaged both duty bearers and rights holders in the d</w:t>
      </w:r>
      <w:r w:rsidR="004F6217">
        <w:t>isseminatio</w:t>
      </w:r>
      <w:r w:rsidR="00EF6E25">
        <w:t>n of</w:t>
      </w:r>
      <w:r w:rsidR="004F6217">
        <w:t xml:space="preserve"> information to the Akha communities. This has resulted in increased knowledge amongst </w:t>
      </w:r>
      <w:r w:rsidR="00EF6E25">
        <w:t>Akha communities of HIV/AIDS/STI</w:t>
      </w:r>
      <w:r w:rsidR="004F6217">
        <w:t xml:space="preserve"> </w:t>
      </w:r>
      <w:r w:rsidR="00176C6C">
        <w:t xml:space="preserve">transmission </w:t>
      </w:r>
      <w:r w:rsidR="004F6217">
        <w:t>and assisted them to take responsibility for reducing their ri</w:t>
      </w:r>
      <w:r w:rsidR="00EF6E25">
        <w:t>sk behaviors by creating HIV/STI</w:t>
      </w:r>
      <w:r w:rsidR="004F6217">
        <w:t xml:space="preserve"> resilient communities.</w:t>
      </w:r>
      <w:r w:rsidR="0022038F">
        <w:t xml:space="preserve"> </w:t>
      </w:r>
    </w:p>
    <w:p w:rsidR="00E12BAA" w:rsidRDefault="00E12BAA" w:rsidP="006F6FC2">
      <w:pPr>
        <w:jc w:val="both"/>
      </w:pPr>
    </w:p>
    <w:p w:rsidR="00FC3ECE" w:rsidRDefault="00176C6C" w:rsidP="006F6FC2">
      <w:pPr>
        <w:jc w:val="both"/>
      </w:pPr>
      <w:r>
        <w:t>The</w:t>
      </w:r>
      <w:r w:rsidR="004F6217">
        <w:t xml:space="preserve"> project would not have </w:t>
      </w:r>
      <w:r>
        <w:t>succeeded</w:t>
      </w:r>
      <w:r w:rsidR="004F6217">
        <w:t xml:space="preserve"> without a thorough </w:t>
      </w:r>
      <w:r w:rsidR="00EF6E25">
        <w:t>understanding of the Akha culture</w:t>
      </w:r>
      <w:r>
        <w:t>,</w:t>
      </w:r>
      <w:r w:rsidR="00EF6E25">
        <w:t xml:space="preserve"> particular</w:t>
      </w:r>
      <w:r>
        <w:t>ly</w:t>
      </w:r>
      <w:r w:rsidR="00EF6E25">
        <w:t xml:space="preserve"> </w:t>
      </w:r>
      <w:r>
        <w:t xml:space="preserve">the </w:t>
      </w:r>
      <w:r w:rsidR="00EF6E25">
        <w:t xml:space="preserve">aspects of Akha culture </w:t>
      </w:r>
      <w:r>
        <w:t xml:space="preserve">which </w:t>
      </w:r>
      <w:r w:rsidR="00EF6E25">
        <w:t xml:space="preserve">is very </w:t>
      </w:r>
      <w:r>
        <w:t xml:space="preserve">limited in </w:t>
      </w:r>
      <w:r w:rsidR="00EF6E25">
        <w:t xml:space="preserve">research and </w:t>
      </w:r>
      <w:r>
        <w:t>documentation</w:t>
      </w:r>
      <w:r w:rsidR="00EF6E25">
        <w:t>.</w:t>
      </w:r>
      <w:r w:rsidR="004F6217">
        <w:t xml:space="preserve"> The rese</w:t>
      </w:r>
      <w:smartTag w:uri="urn:schemas-microsoft-com:office:smarttags" w:element="PersonName">
        <w:r w:rsidR="004F6217">
          <w:t>arc</w:t>
        </w:r>
      </w:smartTag>
      <w:r w:rsidR="004F6217">
        <w:t xml:space="preserve">h </w:t>
      </w:r>
      <w:smartTag w:uri="urn:schemas-microsoft-com:office:smarttags" w:element="PersonName">
        <w:r w:rsidR="004F6217">
          <w:t>ca</w:t>
        </w:r>
      </w:smartTag>
      <w:r w:rsidR="004F6217">
        <w:t xml:space="preserve">rried out by </w:t>
      </w:r>
      <w:r w:rsidR="00E33E5C">
        <w:t xml:space="preserve">Dr. </w:t>
      </w:r>
      <w:r w:rsidR="004F6217">
        <w:t xml:space="preserve">Lyttleton prior to the design </w:t>
      </w:r>
      <w:r w:rsidR="00FC3ECE">
        <w:t>of the</w:t>
      </w:r>
      <w:r w:rsidR="004F6217">
        <w:t xml:space="preserve"> project </w:t>
      </w:r>
      <w:r w:rsidR="001B4F59">
        <w:t>insured</w:t>
      </w:r>
      <w:r w:rsidR="004F6217">
        <w:t xml:space="preserve"> that interventions were cultural</w:t>
      </w:r>
      <w:r>
        <w:t>ly</w:t>
      </w:r>
      <w:r w:rsidR="004F6217">
        <w:t xml:space="preserve"> appropriate</w:t>
      </w:r>
      <w:r w:rsidR="00EF6E25">
        <w:t xml:space="preserve">, </w:t>
      </w:r>
      <w:r w:rsidR="00FC3ECE">
        <w:t>relevant to the context</w:t>
      </w:r>
      <w:r w:rsidR="00EF6E25">
        <w:t xml:space="preserve"> and efficient</w:t>
      </w:r>
      <w:r w:rsidR="00FC3ECE">
        <w:t xml:space="preserve">. The continuous monitoring </w:t>
      </w:r>
      <w:r>
        <w:t xml:space="preserve">carried out </w:t>
      </w:r>
      <w:r w:rsidR="00FC3ECE">
        <w:t xml:space="preserve">by </w:t>
      </w:r>
      <w:r>
        <w:t xml:space="preserve">Dr. </w:t>
      </w:r>
      <w:r w:rsidR="00FC3ECE">
        <w:t>Lyttleton has enabled the project to fine</w:t>
      </w:r>
      <w:r>
        <w:t>-</w:t>
      </w:r>
      <w:r w:rsidR="00FC3ECE">
        <w:t xml:space="preserve">tune activities and evolve as progress </w:t>
      </w:r>
      <w:r>
        <w:t xml:space="preserve">was </w:t>
      </w:r>
      <w:r w:rsidR="00FC3ECE">
        <w:t>made in the targeted communities.</w:t>
      </w:r>
    </w:p>
    <w:p w:rsidR="00EF6E25" w:rsidRDefault="00EF6E25" w:rsidP="006F6FC2">
      <w:pPr>
        <w:jc w:val="both"/>
      </w:pPr>
    </w:p>
    <w:p w:rsidR="00EF6E25" w:rsidRDefault="00876F73" w:rsidP="006F6FC2">
      <w:pPr>
        <w:jc w:val="both"/>
      </w:pPr>
      <w:r>
        <w:t>This ca</w:t>
      </w:r>
      <w:r w:rsidR="00E33E5C">
        <w:t xml:space="preserve">n be exemplified by changes in the </w:t>
      </w:r>
      <w:r w:rsidR="00EF6E25">
        <w:t xml:space="preserve">practice </w:t>
      </w:r>
      <w:r w:rsidR="00EB024F">
        <w:t>of Akha girls</w:t>
      </w:r>
      <w:r w:rsidR="000B029A">
        <w:t xml:space="preserve"> pre</w:t>
      </w:r>
      <w:r w:rsidR="00176C6C">
        <w:t>-</w:t>
      </w:r>
      <w:r w:rsidR="000B029A">
        <w:t xml:space="preserve">puberty </w:t>
      </w:r>
      <w:r w:rsidR="00060D99">
        <w:t>sexual activities. Previously,</w:t>
      </w:r>
      <w:r w:rsidR="00E33E5C">
        <w:t xml:space="preserve"> the </w:t>
      </w:r>
      <w:r w:rsidR="00EF6E25">
        <w:t xml:space="preserve">youth leaders </w:t>
      </w:r>
      <w:r w:rsidR="00060D99">
        <w:t xml:space="preserve">in the community had a certain level </w:t>
      </w:r>
      <w:r>
        <w:t>control</w:t>
      </w:r>
      <w:r w:rsidR="00060D99">
        <w:t xml:space="preserve"> over these girls choice of sexual partners in accordance with old practices within the communities. </w:t>
      </w:r>
      <w:r w:rsidR="00E12BAA">
        <w:t>These practices are now</w:t>
      </w:r>
      <w:r w:rsidR="00EF6E25">
        <w:t xml:space="preserve"> reported to be changing. </w:t>
      </w:r>
    </w:p>
    <w:p w:rsidR="00FC3ECE" w:rsidRDefault="00FC3ECE" w:rsidP="006F6FC2">
      <w:pPr>
        <w:jc w:val="both"/>
      </w:pPr>
    </w:p>
    <w:p w:rsidR="00FC3ECE" w:rsidRDefault="00FC3ECE" w:rsidP="00FC3ECE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>
        <w:rPr>
          <w:b/>
          <w:bCs/>
        </w:rPr>
        <w:t>Impacts and Results</w:t>
      </w:r>
    </w:p>
    <w:p w:rsidR="00FC3ECE" w:rsidRDefault="00FC3ECE" w:rsidP="00FC3ECE">
      <w:pPr>
        <w:jc w:val="both"/>
        <w:rPr>
          <w:b/>
          <w:bCs/>
        </w:rPr>
      </w:pPr>
    </w:p>
    <w:p w:rsidR="008D5BD2" w:rsidRDefault="008D5BD2" w:rsidP="00E12BAA">
      <w:pPr>
        <w:jc w:val="both"/>
      </w:pPr>
      <w:r w:rsidRPr="00E12BAA">
        <w:t xml:space="preserve">The project </w:t>
      </w:r>
      <w:r w:rsidR="00D87CBE" w:rsidRPr="00E12BAA">
        <w:t xml:space="preserve">has </w:t>
      </w:r>
      <w:r w:rsidRPr="00E12BAA">
        <w:t>made a significant contribution to the increased knowledge amongst targeted Akha communities of HIV/AIDS/STD</w:t>
      </w:r>
      <w:r w:rsidR="00D87CBE" w:rsidRPr="00E12BAA">
        <w:t>,</w:t>
      </w:r>
      <w:r w:rsidRPr="00E12BAA">
        <w:t xml:space="preserve"> and </w:t>
      </w:r>
      <w:r w:rsidR="00D87CBE" w:rsidRPr="00E12BAA">
        <w:t xml:space="preserve">it has </w:t>
      </w:r>
      <w:r w:rsidRPr="00E12BAA">
        <w:t xml:space="preserve">assisted them </w:t>
      </w:r>
      <w:r w:rsidR="00D87CBE" w:rsidRPr="00E12BAA">
        <w:t xml:space="preserve">in </w:t>
      </w:r>
      <w:r w:rsidRPr="00E12BAA">
        <w:t>tak</w:t>
      </w:r>
      <w:r w:rsidR="00D87CBE" w:rsidRPr="00E12BAA">
        <w:t>ing</w:t>
      </w:r>
      <w:r w:rsidRPr="00E12BAA">
        <w:t xml:space="preserve"> responsibility for reducing risk behaviors</w:t>
      </w:r>
      <w:r w:rsidR="00E12BAA" w:rsidRPr="00E12BAA">
        <w:t xml:space="preserve">. </w:t>
      </w:r>
      <w:r w:rsidRPr="00E12BAA">
        <w:t xml:space="preserve"> </w:t>
      </w:r>
      <w:r w:rsidR="00E12BAA" w:rsidRPr="00E12BAA">
        <w:t>The project has through its media campaign succeeded in making the previous “invisible”</w:t>
      </w:r>
      <w:r w:rsidR="00E12BAA" w:rsidRPr="00E12BAA">
        <w:br/>
        <w:t xml:space="preserve"> HIV/STIs diseases visible to the Akha communities’ thereby raising awareness and reducing risky behaviors.   </w:t>
      </w:r>
    </w:p>
    <w:p w:rsidR="008D5BD2" w:rsidRDefault="008D5BD2" w:rsidP="00FC3ECE">
      <w:pPr>
        <w:jc w:val="both"/>
      </w:pPr>
      <w:r>
        <w:t xml:space="preserve">The outreach activities have raised knowledge and </w:t>
      </w:r>
      <w:r w:rsidR="00D87CBE">
        <w:t xml:space="preserve">contributed markedly to </w:t>
      </w:r>
      <w:r>
        <w:t xml:space="preserve">preventive behavior. According to project monitoring and evaluation reports, </w:t>
      </w:r>
      <w:r w:rsidR="00D87CBE">
        <w:t xml:space="preserve">women and men of the villages </w:t>
      </w:r>
      <w:r>
        <w:t xml:space="preserve">are able to describe in basic terms </w:t>
      </w:r>
      <w:r w:rsidR="00D87CBE">
        <w:t xml:space="preserve">about </w:t>
      </w:r>
      <w:r>
        <w:t xml:space="preserve">HIV </w:t>
      </w:r>
      <w:r w:rsidR="00D87CBE">
        <w:t xml:space="preserve">being </w:t>
      </w:r>
      <w:r>
        <w:t xml:space="preserve">an infectious disease and </w:t>
      </w:r>
      <w:r w:rsidR="00D87CBE">
        <w:t xml:space="preserve">they are </w:t>
      </w:r>
      <w:r>
        <w:t>familiar with the modes of transmission and methods of protection.</w:t>
      </w:r>
    </w:p>
    <w:p w:rsidR="008D5BD2" w:rsidRDefault="008D5BD2" w:rsidP="008D5BD2">
      <w:pPr>
        <w:tabs>
          <w:tab w:val="left" w:pos="1368"/>
          <w:tab w:val="left" w:pos="3528"/>
        </w:tabs>
      </w:pPr>
    </w:p>
    <w:p w:rsidR="008D5BD2" w:rsidRPr="00797A50" w:rsidRDefault="008D5BD2" w:rsidP="00F94E2E">
      <w:pPr>
        <w:tabs>
          <w:tab w:val="left" w:pos="1368"/>
          <w:tab w:val="left" w:pos="3528"/>
        </w:tabs>
        <w:jc w:val="both"/>
        <w:rPr>
          <w:bCs/>
          <w:szCs w:val="24"/>
        </w:rPr>
      </w:pPr>
      <w:r w:rsidRPr="00797A50">
        <w:rPr>
          <w:szCs w:val="24"/>
        </w:rPr>
        <w:t xml:space="preserve">The media produced in </w:t>
      </w:r>
      <w:r w:rsidR="00D87CBE">
        <w:rPr>
          <w:szCs w:val="24"/>
        </w:rPr>
        <w:t xml:space="preserve">the </w:t>
      </w:r>
      <w:r w:rsidRPr="00797A50">
        <w:rPr>
          <w:szCs w:val="24"/>
        </w:rPr>
        <w:t xml:space="preserve">Akha language with local participants has been distributed widely and has been highly effective in raising awareness </w:t>
      </w:r>
      <w:r w:rsidR="00D87CBE">
        <w:rPr>
          <w:szCs w:val="24"/>
        </w:rPr>
        <w:t>with</w:t>
      </w:r>
      <w:r w:rsidRPr="00797A50">
        <w:rPr>
          <w:szCs w:val="24"/>
        </w:rPr>
        <w:t xml:space="preserve">in local communities. </w:t>
      </w:r>
      <w:r w:rsidRPr="00797A50">
        <w:rPr>
          <w:bCs/>
          <w:szCs w:val="24"/>
        </w:rPr>
        <w:t xml:space="preserve">Even in villages with no other </w:t>
      </w:r>
      <w:r w:rsidR="00A27F08">
        <w:rPr>
          <w:bCs/>
          <w:szCs w:val="24"/>
        </w:rPr>
        <w:t>interventions,</w:t>
      </w:r>
      <w:r w:rsidRPr="00797A50">
        <w:rPr>
          <w:bCs/>
          <w:szCs w:val="24"/>
        </w:rPr>
        <w:t xml:space="preserve"> the videos alone has brought attention to the immediate threat </w:t>
      </w:r>
      <w:r w:rsidR="00D87CBE">
        <w:rPr>
          <w:bCs/>
          <w:szCs w:val="24"/>
        </w:rPr>
        <w:t xml:space="preserve">facing </w:t>
      </w:r>
      <w:r w:rsidRPr="00797A50">
        <w:rPr>
          <w:bCs/>
          <w:szCs w:val="24"/>
        </w:rPr>
        <w:t xml:space="preserve">local Akha communities </w:t>
      </w:r>
      <w:r w:rsidR="00D87CBE">
        <w:rPr>
          <w:bCs/>
          <w:szCs w:val="24"/>
        </w:rPr>
        <w:t xml:space="preserve">of the </w:t>
      </w:r>
      <w:r w:rsidRPr="00797A50">
        <w:rPr>
          <w:bCs/>
          <w:szCs w:val="24"/>
        </w:rPr>
        <w:t>potential or real spread of HIV and other STIs.  In some villages</w:t>
      </w:r>
      <w:r w:rsidR="00D87CBE">
        <w:rPr>
          <w:bCs/>
          <w:szCs w:val="24"/>
        </w:rPr>
        <w:t>, the videos are</w:t>
      </w:r>
      <w:r w:rsidR="00A27F08">
        <w:rPr>
          <w:bCs/>
          <w:szCs w:val="24"/>
        </w:rPr>
        <w:t xml:space="preserve"> </w:t>
      </w:r>
      <w:r w:rsidRPr="00797A50">
        <w:rPr>
          <w:bCs/>
          <w:szCs w:val="24"/>
        </w:rPr>
        <w:t xml:space="preserve">still played weekly more than 12 months after </w:t>
      </w:r>
      <w:r w:rsidR="00D87CBE">
        <w:rPr>
          <w:bCs/>
          <w:szCs w:val="24"/>
        </w:rPr>
        <w:t>the</w:t>
      </w:r>
      <w:r w:rsidR="00D87CBE" w:rsidRPr="00797A50">
        <w:rPr>
          <w:bCs/>
          <w:szCs w:val="24"/>
        </w:rPr>
        <w:t xml:space="preserve"> </w:t>
      </w:r>
      <w:r w:rsidRPr="00797A50">
        <w:rPr>
          <w:bCs/>
          <w:szCs w:val="24"/>
        </w:rPr>
        <w:t xml:space="preserve">production, in others there is a desire for new material.  </w:t>
      </w:r>
    </w:p>
    <w:p w:rsidR="008D5BD2" w:rsidRDefault="008D5BD2" w:rsidP="00FC3ECE">
      <w:pPr>
        <w:jc w:val="both"/>
      </w:pPr>
    </w:p>
    <w:p w:rsidR="008D5BD2" w:rsidRPr="00797A50" w:rsidRDefault="00D87CBE" w:rsidP="00FC3ECE">
      <w:pPr>
        <w:jc w:val="both"/>
        <w:rPr>
          <w:szCs w:val="24"/>
        </w:rPr>
      </w:pPr>
      <w:r>
        <w:rPr>
          <w:bCs/>
          <w:szCs w:val="24"/>
        </w:rPr>
        <w:t xml:space="preserve">The increase </w:t>
      </w:r>
      <w:r w:rsidR="00A27F08">
        <w:rPr>
          <w:bCs/>
          <w:szCs w:val="24"/>
        </w:rPr>
        <w:t>in treatment of</w:t>
      </w:r>
      <w:r>
        <w:rPr>
          <w:bCs/>
          <w:szCs w:val="24"/>
        </w:rPr>
        <w:t xml:space="preserve"> </w:t>
      </w:r>
      <w:r w:rsidR="008D5BD2" w:rsidRPr="00797A50">
        <w:rPr>
          <w:bCs/>
          <w:szCs w:val="24"/>
        </w:rPr>
        <w:t>STI has been dramatic.  More than 6% of the population attending outreach campaign events ha</w:t>
      </w:r>
      <w:r>
        <w:rPr>
          <w:bCs/>
          <w:szCs w:val="24"/>
        </w:rPr>
        <w:t>ve</w:t>
      </w:r>
      <w:r w:rsidR="008D5BD2" w:rsidRPr="00797A50">
        <w:rPr>
          <w:bCs/>
          <w:szCs w:val="24"/>
        </w:rPr>
        <w:t xml:space="preserve"> been treated for STIs; </w:t>
      </w:r>
      <w:r w:rsidR="00A27F08">
        <w:rPr>
          <w:bCs/>
          <w:szCs w:val="24"/>
        </w:rPr>
        <w:t>amounting to</w:t>
      </w:r>
      <w:r w:rsidR="008D5BD2" w:rsidRPr="00797A50">
        <w:rPr>
          <w:bCs/>
          <w:szCs w:val="24"/>
        </w:rPr>
        <w:t xml:space="preserve"> more than 2% of the total population in Sing and Long</w:t>
      </w:r>
      <w:r w:rsidR="00A27F08">
        <w:rPr>
          <w:bCs/>
          <w:szCs w:val="24"/>
        </w:rPr>
        <w:t xml:space="preserve"> Districts. To</w:t>
      </w:r>
      <w:r w:rsidR="008D5BD2" w:rsidRPr="00797A50">
        <w:rPr>
          <w:bCs/>
          <w:szCs w:val="24"/>
        </w:rPr>
        <w:t xml:space="preserve"> date, no Akha are know</w:t>
      </w:r>
      <w:r>
        <w:rPr>
          <w:bCs/>
          <w:szCs w:val="24"/>
        </w:rPr>
        <w:t>n</w:t>
      </w:r>
      <w:r w:rsidR="008D5BD2" w:rsidRPr="00797A50">
        <w:rPr>
          <w:bCs/>
          <w:szCs w:val="24"/>
        </w:rPr>
        <w:t xml:space="preserve"> to be HIV infected.</w:t>
      </w:r>
    </w:p>
    <w:p w:rsidR="00FC3ECE" w:rsidRDefault="00FC3ECE" w:rsidP="00FC3ECE">
      <w:pPr>
        <w:jc w:val="both"/>
        <w:rPr>
          <w:b/>
          <w:bCs/>
        </w:rPr>
      </w:pPr>
    </w:p>
    <w:p w:rsidR="004831FB" w:rsidRDefault="004831FB" w:rsidP="004831F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>
        <w:rPr>
          <w:b/>
          <w:bCs/>
        </w:rPr>
        <w:t>The Challenges</w:t>
      </w:r>
    </w:p>
    <w:p w:rsidR="004831FB" w:rsidRDefault="004831FB" w:rsidP="004831FB">
      <w:pPr>
        <w:jc w:val="both"/>
        <w:rPr>
          <w:b/>
          <w:bCs/>
        </w:rPr>
      </w:pPr>
    </w:p>
    <w:p w:rsidR="00876F73" w:rsidRDefault="000D2DAE" w:rsidP="004831FB">
      <w:pPr>
        <w:jc w:val="both"/>
      </w:pPr>
      <w:r>
        <w:t xml:space="preserve">In the past four year the Akha Woods project has made considerable </w:t>
      </w:r>
      <w:r w:rsidR="00797A50">
        <w:t xml:space="preserve">progress </w:t>
      </w:r>
      <w:r>
        <w:t>in raising awareness and changing behavior amongst Akha communit</w:t>
      </w:r>
      <w:r w:rsidR="00876F73">
        <w:t xml:space="preserve">ies at </w:t>
      </w:r>
      <w:smartTag w:uri="urn:schemas-microsoft-com:office:smarttags" w:element="PersonName">
        <w:r w:rsidR="00876F73">
          <w:t>hi</w:t>
        </w:r>
      </w:smartTag>
      <w:r w:rsidR="00876F73">
        <w:t xml:space="preserve">gh risk of </w:t>
      </w:r>
      <w:r w:rsidR="00D87CBE">
        <w:t xml:space="preserve">contracting </w:t>
      </w:r>
      <w:r w:rsidR="00876F73">
        <w:t>HIV/AIDS/STI</w:t>
      </w:r>
      <w:r>
        <w:t xml:space="preserve">. The main challenge </w:t>
      </w:r>
      <w:r w:rsidR="00D87CBE">
        <w:t xml:space="preserve">lies in </w:t>
      </w:r>
      <w:r>
        <w:t>maintain</w:t>
      </w:r>
      <w:r w:rsidR="00D87CBE">
        <w:t>ing</w:t>
      </w:r>
      <w:r>
        <w:t xml:space="preserve"> t</w:t>
      </w:r>
      <w:smartTag w:uri="urn:schemas-microsoft-com:office:smarttags" w:element="PersonName">
        <w:r>
          <w:t>hi</w:t>
        </w:r>
      </w:smartTag>
      <w:r>
        <w:t xml:space="preserve">s behavior and spread the impact to the remaining Akha communities given the project very limited funding in 2009 and the </w:t>
      </w:r>
      <w:r w:rsidR="006B2284">
        <w:t>uncertainty of it</w:t>
      </w:r>
      <w:r w:rsidR="00876F73">
        <w:t>s</w:t>
      </w:r>
      <w:r w:rsidR="006B2284">
        <w:t xml:space="preserve"> future beyond 2009. In addition, the project has at t</w:t>
      </w:r>
      <w:smartTag w:uri="urn:schemas-microsoft-com:office:smarttags" w:element="PersonName">
        <w:r w:rsidR="006B2284">
          <w:t>hi</w:t>
        </w:r>
      </w:smartTag>
      <w:r w:rsidR="006B2284">
        <w:t xml:space="preserve">s stage not developed a comprehensive exit strategy. </w:t>
      </w:r>
    </w:p>
    <w:p w:rsidR="00876F73" w:rsidRDefault="00876F73" w:rsidP="004831FB">
      <w:pPr>
        <w:jc w:val="both"/>
      </w:pPr>
    </w:p>
    <w:p w:rsidR="00797A50" w:rsidRDefault="00876F73" w:rsidP="004831FB">
      <w:pPr>
        <w:jc w:val="both"/>
      </w:pPr>
      <w:r>
        <w:t>T</w:t>
      </w:r>
      <w:r w:rsidR="006551EA">
        <w:t xml:space="preserve">here are still many aspects of </w:t>
      </w:r>
      <w:r w:rsidR="00D87CBE">
        <w:t xml:space="preserve">the </w:t>
      </w:r>
      <w:r w:rsidR="00EB024F">
        <w:t>Akha culture</w:t>
      </w:r>
      <w:r>
        <w:t xml:space="preserve"> and </w:t>
      </w:r>
      <w:r w:rsidR="00EB024F">
        <w:t>their understanding</w:t>
      </w:r>
      <w:r>
        <w:t xml:space="preserve"> of reproductive health and indeed gender norms and </w:t>
      </w:r>
      <w:r w:rsidR="00A27F08">
        <w:t>practice that</w:t>
      </w:r>
      <w:r>
        <w:t xml:space="preserve"> need to be </w:t>
      </w:r>
      <w:r w:rsidR="00D87CBE">
        <w:t xml:space="preserve">further </w:t>
      </w:r>
      <w:r w:rsidR="00EB024F">
        <w:lastRenderedPageBreak/>
        <w:t>researched</w:t>
      </w:r>
      <w:r w:rsidR="00D87CBE">
        <w:t>,</w:t>
      </w:r>
      <w:r w:rsidR="00EB024F">
        <w:t xml:space="preserve"> in</w:t>
      </w:r>
      <w:r>
        <w:t xml:space="preserve"> order for the project to </w:t>
      </w:r>
      <w:r w:rsidR="00EB024F">
        <w:t>develop a</w:t>
      </w:r>
      <w:r>
        <w:t xml:space="preserve"> relevant and effective program</w:t>
      </w:r>
      <w:r w:rsidR="001D5932">
        <w:t xml:space="preserve"> in the future. There is a need to </w:t>
      </w:r>
      <w:r>
        <w:t>more actively address traditional harmful practices and reproductive health</w:t>
      </w:r>
      <w:r w:rsidR="00A27F08">
        <w:t xml:space="preserve"> issues, which if left unattended </w:t>
      </w:r>
      <w:r w:rsidR="006551EA">
        <w:t xml:space="preserve">might </w:t>
      </w:r>
      <w:r>
        <w:t>c</w:t>
      </w:r>
      <w:r w:rsidR="006551EA">
        <w:t xml:space="preserve">ontravene some of the messages </w:t>
      </w:r>
      <w:r>
        <w:t xml:space="preserve">of the </w:t>
      </w:r>
      <w:r w:rsidR="00DB5100">
        <w:t>existing project</w:t>
      </w:r>
      <w:r>
        <w:t xml:space="preserve">. </w:t>
      </w:r>
    </w:p>
    <w:p w:rsidR="00797A50" w:rsidRDefault="00797A50" w:rsidP="004831FB">
      <w:pPr>
        <w:jc w:val="both"/>
      </w:pPr>
    </w:p>
    <w:p w:rsidR="006368EC" w:rsidRDefault="002C4E13" w:rsidP="004831FB">
      <w:pPr>
        <w:jc w:val="both"/>
      </w:pPr>
      <w:r>
        <w:t>Some initiatives to make project activities more sustainable have already been taken. For example the marketing of condoms</w:t>
      </w:r>
      <w:r w:rsidR="001D5932">
        <w:t>,</w:t>
      </w:r>
      <w:r>
        <w:t xml:space="preserve"> which are now made available at the village level through mechanisms that do not rely on free distributions.</w:t>
      </w:r>
      <w:r w:rsidR="006368EC">
        <w:t xml:space="preserve"> The existing health system and the sub-district dispensaries </w:t>
      </w:r>
      <w:r w:rsidR="001D5932">
        <w:t xml:space="preserve">particular </w:t>
      </w:r>
      <w:r w:rsidR="00797A50">
        <w:t xml:space="preserve">will </w:t>
      </w:r>
      <w:r w:rsidR="006368EC">
        <w:t>be closer integrated a</w:t>
      </w:r>
      <w:r w:rsidR="00797A50">
        <w:t>s</w:t>
      </w:r>
      <w:r w:rsidR="006368EC">
        <w:t xml:space="preserve"> part of the referral system once the population becomes more confident about seeking treatment for </w:t>
      </w:r>
      <w:r w:rsidR="001D5932">
        <w:t>STIs</w:t>
      </w:r>
      <w:r w:rsidR="006368EC">
        <w:t>. However, the project is moving in the right direction with more of the activities becoming increasingly more sustainable.</w:t>
      </w:r>
    </w:p>
    <w:p w:rsidR="006368EC" w:rsidRDefault="006368EC" w:rsidP="004831FB">
      <w:pPr>
        <w:jc w:val="both"/>
      </w:pPr>
    </w:p>
    <w:p w:rsidR="006368EC" w:rsidRDefault="006368EC" w:rsidP="006368E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6368EC">
        <w:rPr>
          <w:b/>
          <w:bCs/>
        </w:rPr>
        <w:t>Potential for Replication</w:t>
      </w:r>
    </w:p>
    <w:p w:rsidR="006368EC" w:rsidRDefault="006368EC" w:rsidP="006368EC">
      <w:pPr>
        <w:jc w:val="both"/>
        <w:rPr>
          <w:b/>
          <w:bCs/>
        </w:rPr>
      </w:pPr>
    </w:p>
    <w:p w:rsidR="006368EC" w:rsidRPr="006368EC" w:rsidRDefault="000E064B" w:rsidP="006368EC">
      <w:pPr>
        <w:jc w:val="both"/>
      </w:pPr>
      <w:r>
        <w:t>The Akha Woods project has been specifi</w:t>
      </w:r>
      <w:smartTag w:uri="urn:schemas-microsoft-com:office:smarttags" w:element="PersonName">
        <w:r>
          <w:t>ca</w:t>
        </w:r>
      </w:smartTag>
      <w:r>
        <w:t>lly design</w:t>
      </w:r>
      <w:r w:rsidR="00797A50">
        <w:t>ed</w:t>
      </w:r>
      <w:r>
        <w:t xml:space="preserve"> to address the issues of HIV/AIDS/ST</w:t>
      </w:r>
      <w:r w:rsidR="001D5932">
        <w:t>I</w:t>
      </w:r>
      <w:r>
        <w:t xml:space="preserve"> amongst </w:t>
      </w:r>
      <w:r w:rsidR="00211632">
        <w:t>an ethnic group with specific cultural tradition</w:t>
      </w:r>
      <w:r w:rsidR="001D5932">
        <w:t>s</w:t>
      </w:r>
      <w:r w:rsidR="00211632">
        <w:t xml:space="preserve"> that put them at </w:t>
      </w:r>
      <w:smartTag w:uri="urn:schemas-microsoft-com:office:smarttags" w:element="PersonName">
        <w:r w:rsidR="00211632">
          <w:t>hi</w:t>
        </w:r>
      </w:smartTag>
      <w:r w:rsidR="00211632">
        <w:t>gh risk of HIV/AIDS/ST</w:t>
      </w:r>
      <w:r w:rsidR="001D5932">
        <w:t>I transmission</w:t>
      </w:r>
      <w:r w:rsidR="00211632">
        <w:t>. However, the project approach</w:t>
      </w:r>
      <w:r w:rsidR="003C69E3">
        <w:t>,</w:t>
      </w:r>
      <w:r w:rsidR="00211632">
        <w:t xml:space="preserve"> </w:t>
      </w:r>
      <w:r w:rsidR="003C69E3">
        <w:t>with its thorough contextual analysis and design of cultural</w:t>
      </w:r>
      <w:r w:rsidR="001D5932">
        <w:t>ly</w:t>
      </w:r>
      <w:r w:rsidR="003C69E3">
        <w:t xml:space="preserve"> appropriate activities as well as </w:t>
      </w:r>
      <w:r w:rsidR="00211632">
        <w:t>the structures put in place</w:t>
      </w:r>
      <w:r w:rsidR="003C69E3">
        <w:t xml:space="preserve"> with the engagement of both duty bearers and rights holders,</w:t>
      </w:r>
      <w:r w:rsidR="00211632">
        <w:t xml:space="preserve"> </w:t>
      </w:r>
      <w:r w:rsidR="003C69E3">
        <w:t>could easily be repli</w:t>
      </w:r>
      <w:smartTag w:uri="urn:schemas-microsoft-com:office:smarttags" w:element="PersonName">
        <w:r w:rsidR="003C69E3">
          <w:t>ca</w:t>
        </w:r>
      </w:smartTag>
      <w:r w:rsidR="003C69E3">
        <w:t xml:space="preserve">ted elsewhere. </w:t>
      </w:r>
      <w:r w:rsidR="006D2182">
        <w:t xml:space="preserve">The production of information materials in ethnic language has also proven to be important tool in reaching a population that is often left out </w:t>
      </w:r>
      <w:r w:rsidR="00836800">
        <w:t xml:space="preserve">of mainstream information campaigns, thereby ensuring them their right to information and enabling the population to make informed decision regarding vital aspects and treats to their lives.  </w:t>
      </w:r>
      <w:r w:rsidR="006D2182">
        <w:t xml:space="preserve"> </w:t>
      </w:r>
      <w:r w:rsidR="003C69E3">
        <w:t xml:space="preserve"> </w:t>
      </w:r>
    </w:p>
    <w:p w:rsidR="006368EC" w:rsidRDefault="006368EC" w:rsidP="006368EC">
      <w:pPr>
        <w:jc w:val="both"/>
        <w:rPr>
          <w:b/>
          <w:bCs/>
        </w:rPr>
      </w:pPr>
    </w:p>
    <w:p w:rsidR="004831FB" w:rsidRDefault="006368EC" w:rsidP="006368EC">
      <w:pPr>
        <w:jc w:val="both"/>
        <w:rPr>
          <w:b/>
          <w:bCs/>
        </w:rPr>
      </w:pPr>
      <w:r w:rsidRPr="006368EC">
        <w:rPr>
          <w:b/>
          <w:bCs/>
        </w:rPr>
        <w:t xml:space="preserve">   </w:t>
      </w:r>
      <w:r w:rsidR="002C4E13" w:rsidRPr="006368EC">
        <w:rPr>
          <w:b/>
          <w:bCs/>
        </w:rPr>
        <w:t xml:space="preserve">  </w:t>
      </w:r>
      <w:r w:rsidR="000D2DAE" w:rsidRPr="006368EC">
        <w:rPr>
          <w:b/>
          <w:bCs/>
        </w:rPr>
        <w:t xml:space="preserve"> </w:t>
      </w:r>
    </w:p>
    <w:p w:rsidR="00387592" w:rsidRDefault="00387592" w:rsidP="00387592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>
        <w:rPr>
          <w:b/>
          <w:bCs/>
        </w:rPr>
        <w:t>Contact Details</w:t>
      </w:r>
    </w:p>
    <w:p w:rsidR="00387592" w:rsidRDefault="00387592" w:rsidP="00387592">
      <w:pPr>
        <w:jc w:val="both"/>
        <w:rPr>
          <w:b/>
          <w:bCs/>
        </w:rPr>
      </w:pPr>
    </w:p>
    <w:p w:rsidR="00387592" w:rsidRDefault="00387592" w:rsidP="00387592">
      <w:pPr>
        <w:jc w:val="both"/>
      </w:pPr>
      <w:r>
        <w:t xml:space="preserve">Sithonh Soundara, Project Manager: </w:t>
      </w:r>
      <w:r>
        <w:tab/>
      </w:r>
      <w:r>
        <w:tab/>
      </w:r>
      <w:r>
        <w:tab/>
      </w:r>
      <w:hyperlink r:id="rId9" w:history="1">
        <w:r w:rsidRPr="00E877A0">
          <w:rPr>
            <w:rStyle w:val="Hyperlink"/>
          </w:rPr>
          <w:t>sithonh@hotmail.com</w:t>
        </w:r>
      </w:hyperlink>
    </w:p>
    <w:p w:rsidR="00387592" w:rsidRDefault="00387592" w:rsidP="00387592">
      <w:pPr>
        <w:jc w:val="both"/>
      </w:pPr>
      <w:smartTag w:uri="urn:schemas-microsoft-com:office:smarttags" w:element="PersonName">
        <w:r>
          <w:t>Henrik Schmith</w:t>
        </w:r>
      </w:smartTag>
      <w:r>
        <w:t xml:space="preserve">, Country Program Manager: </w:t>
      </w:r>
      <w:r>
        <w:tab/>
      </w:r>
      <w:hyperlink r:id="rId10" w:history="1">
        <w:r w:rsidRPr="00E877A0">
          <w:rPr>
            <w:rStyle w:val="Hyperlink"/>
          </w:rPr>
          <w:t>henrik.schmith@nca.no</w:t>
        </w:r>
      </w:hyperlink>
    </w:p>
    <w:p w:rsidR="00387592" w:rsidRPr="00387592" w:rsidRDefault="00387592" w:rsidP="00387592">
      <w:pPr>
        <w:jc w:val="both"/>
      </w:pPr>
    </w:p>
    <w:p w:rsidR="00387592" w:rsidRPr="006368EC" w:rsidRDefault="00387592" w:rsidP="00387592">
      <w:pPr>
        <w:jc w:val="both"/>
        <w:rPr>
          <w:b/>
          <w:bCs/>
        </w:rPr>
      </w:pPr>
    </w:p>
    <w:p w:rsidR="00FC3ECE" w:rsidRDefault="00FC3ECE" w:rsidP="006F6FC2">
      <w:pPr>
        <w:jc w:val="both"/>
      </w:pPr>
    </w:p>
    <w:p w:rsidR="006F6FC2" w:rsidRPr="006F6FC2" w:rsidRDefault="004F6217" w:rsidP="006F6FC2">
      <w:pPr>
        <w:jc w:val="both"/>
      </w:pPr>
      <w:r>
        <w:t xml:space="preserve">  </w:t>
      </w:r>
      <w:r w:rsidR="00FB45B9">
        <w:t xml:space="preserve"> </w:t>
      </w:r>
      <w:r w:rsidR="00953BF8">
        <w:t xml:space="preserve"> </w:t>
      </w:r>
    </w:p>
    <w:p w:rsidR="006F6FC2" w:rsidRPr="006F6FC2" w:rsidRDefault="006F6FC2" w:rsidP="006F6FC2">
      <w:pPr>
        <w:jc w:val="both"/>
        <w:rPr>
          <w:b/>
          <w:bCs/>
        </w:rPr>
      </w:pPr>
    </w:p>
    <w:p w:rsidR="00FF0F50" w:rsidRDefault="00FF0F50" w:rsidP="002657A2">
      <w:pPr>
        <w:jc w:val="both"/>
      </w:pPr>
    </w:p>
    <w:p w:rsidR="00DA6FCF" w:rsidRDefault="00DA6FCF" w:rsidP="002657A2">
      <w:pPr>
        <w:jc w:val="both"/>
      </w:pPr>
    </w:p>
    <w:p w:rsidR="002657A2" w:rsidRDefault="002657A2" w:rsidP="002657A2">
      <w:pPr>
        <w:jc w:val="both"/>
      </w:pPr>
    </w:p>
    <w:p w:rsidR="001E5EB0" w:rsidRPr="001E5EB0" w:rsidRDefault="001E5EB0" w:rsidP="001E5EB0">
      <w:pPr>
        <w:ind w:left="360"/>
      </w:pPr>
    </w:p>
    <w:sectPr w:rsidR="001E5EB0" w:rsidRPr="001E5EB0" w:rsidSect="00DD21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35" w:rsidRDefault="005A5135">
      <w:r>
        <w:separator/>
      </w:r>
    </w:p>
  </w:endnote>
  <w:endnote w:type="continuationSeparator" w:id="1">
    <w:p w:rsidR="005A5135" w:rsidRDefault="005A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35" w:rsidRDefault="005A5135">
      <w:r>
        <w:separator/>
      </w:r>
    </w:p>
  </w:footnote>
  <w:footnote w:type="continuationSeparator" w:id="1">
    <w:p w:rsidR="005A5135" w:rsidRDefault="005A5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8D8"/>
    <w:multiLevelType w:val="hybridMultilevel"/>
    <w:tmpl w:val="98D8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A1F85"/>
    <w:multiLevelType w:val="hybridMultilevel"/>
    <w:tmpl w:val="C92E98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5F46E3"/>
    <w:multiLevelType w:val="hybridMultilevel"/>
    <w:tmpl w:val="91A25B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155C3"/>
    <w:multiLevelType w:val="hybridMultilevel"/>
    <w:tmpl w:val="55BA4F4A"/>
    <w:lvl w:ilvl="0" w:tplc="9FB8E1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1B16"/>
    <w:rsid w:val="00005DFF"/>
    <w:rsid w:val="00043EEA"/>
    <w:rsid w:val="00060D99"/>
    <w:rsid w:val="00073C3D"/>
    <w:rsid w:val="00081AB8"/>
    <w:rsid w:val="00096E6B"/>
    <w:rsid w:val="000A12C0"/>
    <w:rsid w:val="000B029A"/>
    <w:rsid w:val="000B2D8F"/>
    <w:rsid w:val="000D2DAE"/>
    <w:rsid w:val="000E064B"/>
    <w:rsid w:val="000E6428"/>
    <w:rsid w:val="000E68E7"/>
    <w:rsid w:val="001220D4"/>
    <w:rsid w:val="001565E4"/>
    <w:rsid w:val="00165C6C"/>
    <w:rsid w:val="00176C6C"/>
    <w:rsid w:val="001A0EBD"/>
    <w:rsid w:val="001B4F59"/>
    <w:rsid w:val="001C353C"/>
    <w:rsid w:val="001D5932"/>
    <w:rsid w:val="001E5EB0"/>
    <w:rsid w:val="001F20B5"/>
    <w:rsid w:val="00211632"/>
    <w:rsid w:val="0022038F"/>
    <w:rsid w:val="00223CD6"/>
    <w:rsid w:val="00254BC8"/>
    <w:rsid w:val="002657A2"/>
    <w:rsid w:val="002710A8"/>
    <w:rsid w:val="002C4E13"/>
    <w:rsid w:val="002E535F"/>
    <w:rsid w:val="00314B27"/>
    <w:rsid w:val="00387592"/>
    <w:rsid w:val="00392A93"/>
    <w:rsid w:val="003A0B13"/>
    <w:rsid w:val="003C0D6A"/>
    <w:rsid w:val="003C69E3"/>
    <w:rsid w:val="00437871"/>
    <w:rsid w:val="0046617D"/>
    <w:rsid w:val="004809CD"/>
    <w:rsid w:val="00480BA5"/>
    <w:rsid w:val="004831FB"/>
    <w:rsid w:val="004F6217"/>
    <w:rsid w:val="00500F73"/>
    <w:rsid w:val="005123ED"/>
    <w:rsid w:val="00563222"/>
    <w:rsid w:val="0057763D"/>
    <w:rsid w:val="005A5135"/>
    <w:rsid w:val="005D5477"/>
    <w:rsid w:val="005F09E5"/>
    <w:rsid w:val="006368EC"/>
    <w:rsid w:val="006551EA"/>
    <w:rsid w:val="006B2284"/>
    <w:rsid w:val="006C0700"/>
    <w:rsid w:val="006C5957"/>
    <w:rsid w:val="006D2182"/>
    <w:rsid w:val="006F6FC2"/>
    <w:rsid w:val="00736F61"/>
    <w:rsid w:val="00776DD9"/>
    <w:rsid w:val="00797A50"/>
    <w:rsid w:val="007C39E2"/>
    <w:rsid w:val="00825064"/>
    <w:rsid w:val="00836800"/>
    <w:rsid w:val="00876F73"/>
    <w:rsid w:val="008D5BD2"/>
    <w:rsid w:val="009324F8"/>
    <w:rsid w:val="00953BF8"/>
    <w:rsid w:val="00A27F08"/>
    <w:rsid w:val="00A46305"/>
    <w:rsid w:val="00A473B2"/>
    <w:rsid w:val="00A71B16"/>
    <w:rsid w:val="00B07BE5"/>
    <w:rsid w:val="00B13EC2"/>
    <w:rsid w:val="00B51420"/>
    <w:rsid w:val="00BB043A"/>
    <w:rsid w:val="00BF09E7"/>
    <w:rsid w:val="00C1107A"/>
    <w:rsid w:val="00C160B6"/>
    <w:rsid w:val="00C61F2D"/>
    <w:rsid w:val="00C8495F"/>
    <w:rsid w:val="00D0293F"/>
    <w:rsid w:val="00D16FCC"/>
    <w:rsid w:val="00D769E5"/>
    <w:rsid w:val="00D87CBE"/>
    <w:rsid w:val="00DA6FCF"/>
    <w:rsid w:val="00DB5100"/>
    <w:rsid w:val="00DD21C2"/>
    <w:rsid w:val="00DE11A6"/>
    <w:rsid w:val="00DE5E03"/>
    <w:rsid w:val="00E12BAA"/>
    <w:rsid w:val="00E27DD8"/>
    <w:rsid w:val="00E33E5C"/>
    <w:rsid w:val="00E35B39"/>
    <w:rsid w:val="00EB024F"/>
    <w:rsid w:val="00EF6E25"/>
    <w:rsid w:val="00F107F5"/>
    <w:rsid w:val="00F10A1A"/>
    <w:rsid w:val="00F1247F"/>
    <w:rsid w:val="00F14BFB"/>
    <w:rsid w:val="00F93DF4"/>
    <w:rsid w:val="00F94E2E"/>
    <w:rsid w:val="00FB45B9"/>
    <w:rsid w:val="00FC3ECE"/>
    <w:rsid w:val="00FE7DDD"/>
    <w:rsid w:val="00FF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B16"/>
    <w:rPr>
      <w:rFonts w:eastAsia="SimSun"/>
      <w:sz w:val="24"/>
      <w:szCs w:val="28"/>
      <w:lang w:val="en-US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C0D6A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3C0D6A"/>
    <w:rPr>
      <w:sz w:val="32"/>
      <w:szCs w:val="32"/>
      <w:vertAlign w:val="superscript"/>
    </w:rPr>
  </w:style>
  <w:style w:type="character" w:styleId="Hyperlink">
    <w:name w:val="Hyperlink"/>
    <w:basedOn w:val="DefaultParagraphFont"/>
    <w:rsid w:val="00387592"/>
    <w:rPr>
      <w:color w:val="0000FF"/>
      <w:u w:val="single"/>
    </w:rPr>
  </w:style>
  <w:style w:type="paragraph" w:styleId="BalloonText">
    <w:name w:val="Balloon Text"/>
    <w:basedOn w:val="Normal"/>
    <w:semiHidden/>
    <w:rsid w:val="00797A50"/>
    <w:rPr>
      <w:rFonts w:ascii="Tahoma" w:hAnsi="Tahoma"/>
      <w:sz w:val="16"/>
      <w:szCs w:val="18"/>
    </w:rPr>
  </w:style>
  <w:style w:type="paragraph" w:styleId="DocumentMap">
    <w:name w:val="Document Map"/>
    <w:basedOn w:val="Normal"/>
    <w:semiHidden/>
    <w:rsid w:val="00F14BF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7C3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39E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C39E2"/>
    <w:rPr>
      <w:rFonts w:eastAsia="SimSun"/>
      <w:szCs w:val="25"/>
      <w:lang w:val="en-US"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rsid w:val="007C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39E2"/>
    <w:rPr>
      <w:b/>
      <w:bCs/>
    </w:rPr>
  </w:style>
  <w:style w:type="paragraph" w:styleId="Revision">
    <w:name w:val="Revision"/>
    <w:hidden/>
    <w:uiPriority w:val="99"/>
    <w:semiHidden/>
    <w:rsid w:val="00E12BAA"/>
    <w:rPr>
      <w:rFonts w:eastAsia="SimSun"/>
      <w:sz w:val="24"/>
      <w:szCs w:val="28"/>
      <w:lang w:val="en-US" w:eastAsia="zh-CN" w:bidi="th-TH"/>
    </w:rPr>
  </w:style>
  <w:style w:type="paragraph" w:styleId="ListParagraph">
    <w:name w:val="List Paragraph"/>
    <w:basedOn w:val="Normal"/>
    <w:uiPriority w:val="34"/>
    <w:qFormat/>
    <w:rsid w:val="00F93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nrik.schmith@nca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hon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61ED-890D-4316-B2AF-54F4AFD7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PRACTICES in Lao PDR</vt:lpstr>
    </vt:vector>
  </TitlesOfParts>
  <Company>HOME</Company>
  <LinksUpToDate>false</LinksUpToDate>
  <CharactersWithSpaces>12472</CharactersWithSpaces>
  <SharedDoc>false</SharedDoc>
  <HLinks>
    <vt:vector size="12" baseType="variant"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mailto:henrik.schmith@nca.no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mailto:sithonh@hotmail.com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PRACTICES in Lao PDR</dc:title>
  <dc:subject/>
  <dc:creator>Henrik</dc:creator>
  <cp:keywords/>
  <dc:description/>
  <cp:lastModifiedBy>administrator</cp:lastModifiedBy>
  <cp:revision>2</cp:revision>
  <cp:lastPrinted>2009-03-31T09:08:00Z</cp:lastPrinted>
  <dcterms:created xsi:type="dcterms:W3CDTF">2009-05-20T07:11:00Z</dcterms:created>
  <dcterms:modified xsi:type="dcterms:W3CDTF">2009-05-20T07:11:00Z</dcterms:modified>
</cp:coreProperties>
</file>